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B6B" w:rsidRDefault="00787B02" w:rsidP="00787B02">
      <w:pPr>
        <w:jc w:val="center"/>
      </w:pPr>
      <w:r>
        <w:t>Young Adult Literature Competencies</w:t>
      </w:r>
    </w:p>
    <w:p w:rsidR="00787B02" w:rsidRDefault="00787B02" w:rsidP="00787B02">
      <w:pPr>
        <w:jc w:val="center"/>
      </w:pPr>
    </w:p>
    <w:p w:rsidR="00787B02" w:rsidRDefault="00787B02" w:rsidP="00787B02">
      <w:r>
        <w:t xml:space="preserve">Course description: This course incorporates extensive reading of YA literature and covers criteria for evaluation and aids for selection of materials for young adults aged thirteen to eighteen. Reading, listening and viewing guidance techniques appropriate for the classroom, school and public library will also be detailed. </w:t>
      </w:r>
    </w:p>
    <w:p w:rsidR="00787B02" w:rsidRDefault="00787B02" w:rsidP="00787B02"/>
    <w:p w:rsidR="00787B02" w:rsidRDefault="00787B02" w:rsidP="00787B02">
      <w:r>
        <w:t>Age/grade range: Grades 8-12</w:t>
      </w:r>
    </w:p>
    <w:p w:rsidR="00787B02" w:rsidRDefault="00787B02" w:rsidP="00787B02"/>
    <w:p w:rsidR="00787B02" w:rsidRDefault="00787B02" w:rsidP="00787B02">
      <w:r>
        <w:t xml:space="preserve">All artifacts must demonstrate quality in design and communication for specified audience. </w:t>
      </w:r>
      <w:bookmarkStart w:id="0" w:name="_GoBack"/>
      <w:bookmarkEnd w:id="0"/>
    </w:p>
    <w:p w:rsidR="00787B02" w:rsidRDefault="00787B02" w:rsidP="00787B02"/>
    <w:tbl>
      <w:tblPr>
        <w:tblW w:w="9368" w:type="dxa"/>
        <w:tblInd w:w="105" w:type="dxa"/>
        <w:tblCellMar>
          <w:top w:w="15" w:type="dxa"/>
          <w:left w:w="15" w:type="dxa"/>
          <w:bottom w:w="15" w:type="dxa"/>
          <w:right w:w="15" w:type="dxa"/>
        </w:tblCellMar>
        <w:tblLook w:val="04A0" w:firstRow="1" w:lastRow="0" w:firstColumn="1" w:lastColumn="0" w:noHBand="0" w:noVBand="1"/>
      </w:tblPr>
      <w:tblGrid>
        <w:gridCol w:w="3211"/>
        <w:gridCol w:w="1534"/>
        <w:gridCol w:w="1534"/>
        <w:gridCol w:w="1424"/>
        <w:gridCol w:w="1665"/>
      </w:tblGrid>
      <w:tr w:rsidR="00787B02" w:rsidRPr="00C3751C" w:rsidTr="00787B02">
        <w:trPr>
          <w:trHeight w:val="525"/>
        </w:trPr>
        <w:tc>
          <w:tcPr>
            <w:tcW w:w="33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87B02" w:rsidRPr="00CB59DD" w:rsidRDefault="00787B02" w:rsidP="00787B02">
            <w:pPr>
              <w:ind w:right="207"/>
              <w:rPr>
                <w:rFonts w:ascii="Times" w:eastAsiaTheme="minorEastAsia" w:hAnsi="Times"/>
                <w:b/>
                <w:sz w:val="20"/>
                <w:szCs w:val="20"/>
              </w:rPr>
            </w:pPr>
            <w:r w:rsidRPr="00CB59DD">
              <w:rPr>
                <w:rFonts w:ascii="Arial" w:eastAsiaTheme="minorEastAsia" w:hAnsi="Arial" w:cs="Arial"/>
                <w:b/>
                <w:bCs/>
                <w:color w:val="000000"/>
                <w:sz w:val="22"/>
                <w:szCs w:val="22"/>
              </w:rPr>
              <w:t>YA Literature Competencies</w:t>
            </w:r>
          </w:p>
        </w:tc>
        <w:tc>
          <w:tcPr>
            <w:tcW w:w="0" w:type="auto"/>
            <w:tcBorders>
              <w:top w:val="single" w:sz="6" w:space="0" w:color="000000"/>
              <w:left w:val="single" w:sz="6" w:space="0" w:color="000000"/>
              <w:bottom w:val="single" w:sz="6" w:space="0" w:color="000000"/>
              <w:right w:val="single" w:sz="6" w:space="0" w:color="000000"/>
            </w:tcBorders>
            <w:hideMark/>
          </w:tcPr>
          <w:p w:rsidR="00787B02" w:rsidRPr="00C3751C" w:rsidRDefault="00787B02" w:rsidP="00787B02">
            <w:pPr>
              <w:rPr>
                <w:rFonts w:ascii="Times" w:eastAsiaTheme="minorEastAsia" w:hAnsi="Times"/>
                <w:sz w:val="20"/>
                <w:szCs w:val="20"/>
              </w:rPr>
            </w:pPr>
            <w:r w:rsidRPr="00C3751C">
              <w:rPr>
                <w:rFonts w:ascii="Arial" w:eastAsiaTheme="minorEastAsia" w:hAnsi="Arial" w:cs="Arial"/>
                <w:b/>
                <w:bCs/>
                <w:color w:val="000000"/>
                <w:sz w:val="22"/>
                <w:szCs w:val="22"/>
              </w:rPr>
              <w:t>DPI Competencies</w:t>
            </w:r>
          </w:p>
        </w:tc>
        <w:tc>
          <w:tcPr>
            <w:tcW w:w="0" w:type="auto"/>
            <w:tcBorders>
              <w:top w:val="single" w:sz="6" w:space="0" w:color="000000"/>
              <w:left w:val="single" w:sz="6" w:space="0" w:color="000000"/>
              <w:bottom w:val="single" w:sz="6" w:space="0" w:color="000000"/>
              <w:right w:val="single" w:sz="6" w:space="0" w:color="000000"/>
            </w:tcBorders>
            <w:hideMark/>
          </w:tcPr>
          <w:p w:rsidR="00787B02" w:rsidRPr="00C3751C" w:rsidRDefault="00787B02" w:rsidP="00787B02">
            <w:pPr>
              <w:rPr>
                <w:rFonts w:ascii="Times" w:eastAsiaTheme="minorEastAsia" w:hAnsi="Times"/>
                <w:sz w:val="20"/>
                <w:szCs w:val="20"/>
              </w:rPr>
            </w:pPr>
            <w:r w:rsidRPr="00C3751C">
              <w:rPr>
                <w:rFonts w:ascii="Arial" w:eastAsiaTheme="minorEastAsia" w:hAnsi="Arial" w:cs="Arial"/>
                <w:b/>
                <w:bCs/>
                <w:color w:val="000000"/>
                <w:sz w:val="22"/>
                <w:szCs w:val="22"/>
              </w:rPr>
              <w:t>ALA/AASL</w:t>
            </w:r>
          </w:p>
          <w:p w:rsidR="00787B02" w:rsidRPr="00C3751C" w:rsidRDefault="00787B02" w:rsidP="00787B02">
            <w:pPr>
              <w:rPr>
                <w:rFonts w:ascii="Times" w:eastAsiaTheme="minorEastAsia" w:hAnsi="Times"/>
                <w:sz w:val="20"/>
                <w:szCs w:val="20"/>
              </w:rPr>
            </w:pPr>
            <w:r w:rsidRPr="00C3751C">
              <w:rPr>
                <w:rFonts w:ascii="Arial" w:eastAsiaTheme="minorEastAsia" w:hAnsi="Arial" w:cs="Arial"/>
                <w:b/>
                <w:bCs/>
                <w:color w:val="000000"/>
                <w:sz w:val="22"/>
                <w:szCs w:val="22"/>
              </w:rPr>
              <w:t>Competencies</w:t>
            </w:r>
          </w:p>
        </w:tc>
        <w:tc>
          <w:tcPr>
            <w:tcW w:w="1448" w:type="dxa"/>
            <w:tcBorders>
              <w:top w:val="single" w:sz="6" w:space="0" w:color="000000"/>
              <w:left w:val="single" w:sz="6" w:space="0" w:color="000000"/>
              <w:bottom w:val="single" w:sz="6" w:space="0" w:color="000000"/>
              <w:right w:val="single" w:sz="6" w:space="0" w:color="000000"/>
            </w:tcBorders>
            <w:hideMark/>
          </w:tcPr>
          <w:p w:rsidR="00787B02" w:rsidRPr="00C3751C" w:rsidRDefault="00787B02" w:rsidP="00787B02">
            <w:pPr>
              <w:rPr>
                <w:rFonts w:ascii="Times" w:eastAsiaTheme="minorEastAsia" w:hAnsi="Times"/>
                <w:sz w:val="20"/>
                <w:szCs w:val="20"/>
              </w:rPr>
            </w:pPr>
            <w:r w:rsidRPr="00C3751C">
              <w:rPr>
                <w:rFonts w:ascii="Arial" w:eastAsiaTheme="minorEastAsia" w:hAnsi="Arial" w:cs="Arial"/>
                <w:b/>
                <w:bCs/>
                <w:color w:val="000000"/>
                <w:sz w:val="22"/>
                <w:szCs w:val="22"/>
              </w:rPr>
              <w:t>Examples of Evidence</w:t>
            </w:r>
          </w:p>
        </w:tc>
        <w:tc>
          <w:tcPr>
            <w:tcW w:w="1448" w:type="dxa"/>
            <w:tcBorders>
              <w:top w:val="single" w:sz="6" w:space="0" w:color="000000"/>
              <w:left w:val="single" w:sz="6" w:space="0" w:color="000000"/>
              <w:bottom w:val="single" w:sz="6" w:space="0" w:color="000000"/>
              <w:right w:val="single" w:sz="6" w:space="0" w:color="000000"/>
            </w:tcBorders>
          </w:tcPr>
          <w:p w:rsidR="00787B02" w:rsidRPr="00C3751C" w:rsidRDefault="00787B02" w:rsidP="00787B02">
            <w:pPr>
              <w:rPr>
                <w:rFonts w:ascii="Times" w:eastAsiaTheme="minorEastAsia" w:hAnsi="Times"/>
                <w:sz w:val="20"/>
                <w:szCs w:val="20"/>
              </w:rPr>
            </w:pPr>
            <w:r>
              <w:rPr>
                <w:rFonts w:ascii="Arial" w:eastAsiaTheme="minorEastAsia" w:hAnsi="Arial" w:cs="Arial"/>
                <w:b/>
                <w:bCs/>
                <w:color w:val="000000"/>
                <w:sz w:val="22"/>
                <w:szCs w:val="22"/>
              </w:rPr>
              <w:t>Your Evidence (attach artifacts)</w:t>
            </w:r>
          </w:p>
        </w:tc>
      </w:tr>
      <w:tr w:rsidR="00787B02" w:rsidRPr="00C3751C" w:rsidTr="00787B02">
        <w:tc>
          <w:tcPr>
            <w:tcW w:w="33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87B02" w:rsidRPr="00CB59DD" w:rsidRDefault="00787B02" w:rsidP="00CB59DD">
            <w:pPr>
              <w:numPr>
                <w:ilvl w:val="0"/>
                <w:numId w:val="1"/>
              </w:numPr>
              <w:spacing w:line="0" w:lineRule="atLeast"/>
              <w:textAlignment w:val="baseline"/>
              <w:rPr>
                <w:rFonts w:ascii="Arial" w:eastAsiaTheme="minorEastAsia" w:hAnsi="Arial" w:cs="Arial"/>
                <w:color w:val="000000"/>
                <w:sz w:val="20"/>
                <w:szCs w:val="20"/>
              </w:rPr>
            </w:pPr>
            <w:r w:rsidRPr="00CB59DD">
              <w:rPr>
                <w:rFonts w:ascii="Arial" w:eastAsiaTheme="minorEastAsia" w:hAnsi="Arial" w:cs="Arial"/>
                <w:color w:val="000000"/>
                <w:sz w:val="20"/>
                <w:szCs w:val="20"/>
              </w:rPr>
              <w:t xml:space="preserve">Identify notable young adult fiction and nonfiction authors and their works </w:t>
            </w:r>
          </w:p>
        </w:tc>
        <w:tc>
          <w:tcPr>
            <w:tcW w:w="0" w:type="auto"/>
            <w:tcBorders>
              <w:top w:val="single" w:sz="6" w:space="0" w:color="000000"/>
              <w:left w:val="single" w:sz="6" w:space="0" w:color="000000"/>
              <w:bottom w:val="single" w:sz="6" w:space="0" w:color="000000"/>
              <w:right w:val="single" w:sz="6" w:space="0" w:color="000000"/>
            </w:tcBorders>
            <w:hideMark/>
          </w:tcPr>
          <w:p w:rsidR="00787B02" w:rsidRPr="00C3751C" w:rsidRDefault="00787B02" w:rsidP="00787B02">
            <w:pPr>
              <w:spacing w:line="0" w:lineRule="atLeast"/>
              <w:ind w:left="359"/>
              <w:jc w:val="both"/>
              <w:rPr>
                <w:rFonts w:ascii="Times" w:eastAsiaTheme="minorEastAsia" w:hAnsi="Times"/>
                <w:sz w:val="20"/>
                <w:szCs w:val="20"/>
              </w:rPr>
            </w:pPr>
            <w:r w:rsidRPr="00C3751C">
              <w:rPr>
                <w:rFonts w:ascii="Arial" w:eastAsiaTheme="minorEastAsia" w:hAnsi="Arial" w:cs="Arial"/>
                <w:color w:val="000000"/>
                <w:sz w:val="20"/>
                <w:szCs w:val="20"/>
              </w:rPr>
              <w:t>10g</w:t>
            </w:r>
          </w:p>
        </w:tc>
        <w:tc>
          <w:tcPr>
            <w:tcW w:w="0" w:type="auto"/>
            <w:tcBorders>
              <w:top w:val="single" w:sz="6" w:space="0" w:color="000000"/>
              <w:left w:val="single" w:sz="6" w:space="0" w:color="000000"/>
              <w:bottom w:val="single" w:sz="6" w:space="0" w:color="000000"/>
              <w:right w:val="single" w:sz="6" w:space="0" w:color="000000"/>
            </w:tcBorders>
            <w:hideMark/>
          </w:tcPr>
          <w:p w:rsidR="00787B02" w:rsidRPr="00C3751C" w:rsidRDefault="00787B02" w:rsidP="00787B02">
            <w:pPr>
              <w:spacing w:line="0" w:lineRule="atLeast"/>
              <w:ind w:left="360"/>
              <w:rPr>
                <w:rFonts w:ascii="Times" w:eastAsiaTheme="minorEastAsia" w:hAnsi="Times"/>
                <w:sz w:val="20"/>
                <w:szCs w:val="20"/>
              </w:rPr>
            </w:pPr>
            <w:r w:rsidRPr="00C3751C">
              <w:rPr>
                <w:rFonts w:ascii="Arial" w:eastAsiaTheme="minorEastAsia" w:hAnsi="Arial" w:cs="Arial"/>
                <w:color w:val="000000"/>
                <w:sz w:val="20"/>
                <w:szCs w:val="20"/>
              </w:rPr>
              <w:t>2.1</w:t>
            </w:r>
          </w:p>
        </w:tc>
        <w:tc>
          <w:tcPr>
            <w:tcW w:w="1448" w:type="dxa"/>
            <w:tcBorders>
              <w:top w:val="single" w:sz="6" w:space="0" w:color="000000"/>
              <w:left w:val="single" w:sz="6" w:space="0" w:color="000000"/>
              <w:bottom w:val="single" w:sz="6" w:space="0" w:color="000000"/>
              <w:right w:val="single" w:sz="6" w:space="0" w:color="000000"/>
            </w:tcBorders>
            <w:hideMark/>
          </w:tcPr>
          <w:p w:rsidR="00787B02" w:rsidRPr="00C3751C" w:rsidRDefault="00787B02" w:rsidP="00787B02">
            <w:pPr>
              <w:rPr>
                <w:rFonts w:ascii="Times" w:hAnsi="Times"/>
                <w:sz w:val="1"/>
                <w:szCs w:val="20"/>
              </w:rPr>
            </w:pPr>
          </w:p>
        </w:tc>
        <w:tc>
          <w:tcPr>
            <w:tcW w:w="1448" w:type="dxa"/>
            <w:tcBorders>
              <w:top w:val="single" w:sz="6" w:space="0" w:color="000000"/>
              <w:left w:val="single" w:sz="6" w:space="0" w:color="000000"/>
              <w:bottom w:val="single" w:sz="6" w:space="0" w:color="000000"/>
              <w:right w:val="single" w:sz="6" w:space="0" w:color="000000"/>
            </w:tcBorders>
          </w:tcPr>
          <w:p w:rsidR="00787B02" w:rsidRDefault="00787B02" w:rsidP="00787B02">
            <w:pPr>
              <w:spacing w:line="0" w:lineRule="atLeast"/>
              <w:textAlignment w:val="baseline"/>
              <w:rPr>
                <w:rFonts w:ascii="Arial" w:eastAsiaTheme="minorEastAsia" w:hAnsi="Arial" w:cs="Arial"/>
                <w:color w:val="000000"/>
                <w:sz w:val="20"/>
                <w:szCs w:val="20"/>
              </w:rPr>
            </w:pPr>
            <w:r>
              <w:rPr>
                <w:rFonts w:ascii="Arial" w:eastAsiaTheme="minorEastAsia" w:hAnsi="Arial" w:cs="Arial"/>
                <w:color w:val="000000"/>
                <w:sz w:val="20"/>
                <w:szCs w:val="20"/>
              </w:rPr>
              <w:t>Student Project</w:t>
            </w:r>
          </w:p>
          <w:p w:rsidR="00787B02" w:rsidRDefault="00787B02" w:rsidP="00787B02">
            <w:pPr>
              <w:spacing w:line="0" w:lineRule="atLeast"/>
              <w:textAlignment w:val="baseline"/>
              <w:rPr>
                <w:rFonts w:ascii="Arial" w:eastAsiaTheme="minorEastAsia" w:hAnsi="Arial" w:cs="Arial"/>
                <w:color w:val="000000"/>
                <w:sz w:val="20"/>
                <w:szCs w:val="20"/>
              </w:rPr>
            </w:pPr>
          </w:p>
          <w:p w:rsidR="00787B02" w:rsidRPr="00C3751C" w:rsidRDefault="00787B02" w:rsidP="00787B02">
            <w:pPr>
              <w:spacing w:line="0" w:lineRule="atLeast"/>
              <w:textAlignment w:val="baseline"/>
              <w:rPr>
                <w:rFonts w:ascii="Arial" w:eastAsiaTheme="minorEastAsia" w:hAnsi="Arial" w:cs="Arial"/>
                <w:color w:val="000000"/>
                <w:sz w:val="20"/>
                <w:szCs w:val="20"/>
              </w:rPr>
            </w:pPr>
            <w:r>
              <w:rPr>
                <w:rFonts w:ascii="Arial" w:eastAsiaTheme="minorEastAsia" w:hAnsi="Arial" w:cs="Arial"/>
                <w:color w:val="000000"/>
                <w:sz w:val="20"/>
                <w:szCs w:val="20"/>
              </w:rPr>
              <w:t>Book</w:t>
            </w:r>
            <w:r w:rsidR="00CB59DD">
              <w:rPr>
                <w:rFonts w:ascii="Arial" w:eastAsiaTheme="minorEastAsia" w:hAnsi="Arial" w:cs="Arial"/>
                <w:color w:val="000000"/>
                <w:sz w:val="20"/>
                <w:szCs w:val="20"/>
              </w:rPr>
              <w:t xml:space="preserve"> </w:t>
            </w:r>
            <w:r>
              <w:rPr>
                <w:rFonts w:ascii="Arial" w:eastAsiaTheme="minorEastAsia" w:hAnsi="Arial" w:cs="Arial"/>
                <w:color w:val="000000"/>
                <w:sz w:val="20"/>
                <w:szCs w:val="20"/>
              </w:rPr>
              <w:t>talks</w:t>
            </w:r>
          </w:p>
        </w:tc>
      </w:tr>
      <w:tr w:rsidR="00787B02" w:rsidRPr="00C3751C" w:rsidTr="00787B02">
        <w:tc>
          <w:tcPr>
            <w:tcW w:w="33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87B02" w:rsidRPr="00CB59DD" w:rsidRDefault="00787B02" w:rsidP="00787B02">
            <w:pPr>
              <w:numPr>
                <w:ilvl w:val="0"/>
                <w:numId w:val="2"/>
              </w:numPr>
              <w:spacing w:line="0" w:lineRule="atLeast"/>
              <w:textAlignment w:val="baseline"/>
              <w:rPr>
                <w:rFonts w:ascii="Arial" w:eastAsiaTheme="minorEastAsia" w:hAnsi="Arial" w:cs="Arial"/>
                <w:bCs/>
                <w:color w:val="000000"/>
                <w:sz w:val="20"/>
                <w:szCs w:val="20"/>
              </w:rPr>
            </w:pPr>
            <w:r w:rsidRPr="00CB59DD">
              <w:rPr>
                <w:rFonts w:ascii="Arial" w:eastAsiaTheme="minorEastAsia" w:hAnsi="Arial" w:cs="Arial"/>
                <w:bCs/>
                <w:color w:val="000000"/>
                <w:sz w:val="20"/>
                <w:szCs w:val="20"/>
              </w:rPr>
              <w:t xml:space="preserve">Understand </w:t>
            </w:r>
            <w:proofErr w:type="gramStart"/>
            <w:r w:rsidRPr="00CB59DD">
              <w:rPr>
                <w:rFonts w:ascii="Arial" w:eastAsiaTheme="minorEastAsia" w:hAnsi="Arial" w:cs="Arial"/>
                <w:bCs/>
                <w:color w:val="000000"/>
                <w:sz w:val="20"/>
                <w:szCs w:val="20"/>
              </w:rPr>
              <w:t>student reading</w:t>
            </w:r>
            <w:proofErr w:type="gramEnd"/>
            <w:r w:rsidRPr="00CB59DD">
              <w:rPr>
                <w:rFonts w:ascii="Arial" w:eastAsiaTheme="minorEastAsia" w:hAnsi="Arial" w:cs="Arial"/>
                <w:bCs/>
                <w:color w:val="000000"/>
                <w:sz w:val="20"/>
                <w:szCs w:val="20"/>
              </w:rPr>
              <w:t xml:space="preserve"> interests and provide reading, viewing, and listening guidance for young adults founded on knowledge of a wide range of YA literature and an understanding of student culture and development.</w:t>
            </w:r>
          </w:p>
        </w:tc>
        <w:tc>
          <w:tcPr>
            <w:tcW w:w="0" w:type="auto"/>
            <w:tcBorders>
              <w:top w:val="single" w:sz="6" w:space="0" w:color="000000"/>
              <w:left w:val="single" w:sz="6" w:space="0" w:color="000000"/>
              <w:bottom w:val="single" w:sz="6" w:space="0" w:color="000000"/>
              <w:right w:val="single" w:sz="6" w:space="0" w:color="000000"/>
            </w:tcBorders>
            <w:hideMark/>
          </w:tcPr>
          <w:p w:rsidR="00787B02" w:rsidRPr="00C3751C" w:rsidRDefault="00787B02" w:rsidP="00787B02">
            <w:pPr>
              <w:spacing w:line="0" w:lineRule="atLeast"/>
              <w:ind w:left="359"/>
              <w:rPr>
                <w:rFonts w:ascii="Times" w:eastAsiaTheme="minorEastAsia" w:hAnsi="Times"/>
                <w:sz w:val="20"/>
                <w:szCs w:val="20"/>
              </w:rPr>
            </w:pPr>
            <w:r w:rsidRPr="00C3751C">
              <w:rPr>
                <w:rFonts w:ascii="Arial" w:eastAsiaTheme="minorEastAsia" w:hAnsi="Arial" w:cs="Arial"/>
                <w:color w:val="000000"/>
                <w:sz w:val="20"/>
                <w:szCs w:val="20"/>
              </w:rPr>
              <w:t>10f</w:t>
            </w:r>
          </w:p>
        </w:tc>
        <w:tc>
          <w:tcPr>
            <w:tcW w:w="0" w:type="auto"/>
            <w:tcBorders>
              <w:top w:val="single" w:sz="6" w:space="0" w:color="000000"/>
              <w:left w:val="single" w:sz="6" w:space="0" w:color="000000"/>
              <w:bottom w:val="single" w:sz="6" w:space="0" w:color="000000"/>
              <w:right w:val="single" w:sz="6" w:space="0" w:color="000000"/>
            </w:tcBorders>
            <w:hideMark/>
          </w:tcPr>
          <w:p w:rsidR="00787B02" w:rsidRPr="00C3751C" w:rsidRDefault="00787B02" w:rsidP="00787B02">
            <w:pPr>
              <w:spacing w:line="0" w:lineRule="atLeast"/>
              <w:ind w:left="345"/>
              <w:rPr>
                <w:rFonts w:ascii="Times" w:eastAsiaTheme="minorEastAsia" w:hAnsi="Times"/>
                <w:sz w:val="20"/>
                <w:szCs w:val="20"/>
              </w:rPr>
            </w:pPr>
            <w:r w:rsidRPr="00C3751C">
              <w:rPr>
                <w:rFonts w:ascii="Arial" w:eastAsiaTheme="minorEastAsia" w:hAnsi="Arial" w:cs="Arial"/>
                <w:color w:val="000000"/>
                <w:sz w:val="20"/>
                <w:szCs w:val="20"/>
              </w:rPr>
              <w:t>2.1</w:t>
            </w:r>
          </w:p>
        </w:tc>
        <w:tc>
          <w:tcPr>
            <w:tcW w:w="1448" w:type="dxa"/>
            <w:tcBorders>
              <w:top w:val="single" w:sz="6" w:space="0" w:color="000000"/>
              <w:left w:val="single" w:sz="6" w:space="0" w:color="000000"/>
              <w:bottom w:val="single" w:sz="6" w:space="0" w:color="000000"/>
              <w:right w:val="single" w:sz="6" w:space="0" w:color="000000"/>
            </w:tcBorders>
            <w:hideMark/>
          </w:tcPr>
          <w:p w:rsidR="00787B02" w:rsidRPr="00C3751C" w:rsidRDefault="00787B02" w:rsidP="00787B02">
            <w:pPr>
              <w:rPr>
                <w:rFonts w:ascii="Times" w:eastAsiaTheme="minorEastAsia" w:hAnsi="Times"/>
                <w:sz w:val="20"/>
                <w:szCs w:val="20"/>
              </w:rPr>
            </w:pPr>
            <w:r w:rsidRPr="00C3751C">
              <w:rPr>
                <w:rFonts w:ascii="Arial" w:eastAsiaTheme="minorEastAsia" w:hAnsi="Arial" w:cs="Arial"/>
                <w:color w:val="000000"/>
                <w:sz w:val="20"/>
                <w:szCs w:val="20"/>
              </w:rPr>
              <w:t>Teen reader interview</w:t>
            </w:r>
          </w:p>
          <w:p w:rsidR="00787B02" w:rsidRPr="00C3751C" w:rsidRDefault="00787B02" w:rsidP="00787B02">
            <w:pPr>
              <w:rPr>
                <w:rFonts w:ascii="Times" w:eastAsiaTheme="minorEastAsia" w:hAnsi="Times"/>
                <w:sz w:val="20"/>
                <w:szCs w:val="20"/>
              </w:rPr>
            </w:pPr>
            <w:r w:rsidRPr="00C3751C">
              <w:rPr>
                <w:rFonts w:ascii="Arial" w:eastAsiaTheme="minorEastAsia" w:hAnsi="Arial" w:cs="Arial"/>
                <w:color w:val="000000"/>
                <w:sz w:val="20"/>
                <w:szCs w:val="20"/>
              </w:rPr>
              <w:t>Interest survey or focus group with analysis</w:t>
            </w:r>
          </w:p>
          <w:p w:rsidR="00787B02" w:rsidRPr="00C3751C" w:rsidRDefault="00787B02" w:rsidP="00787B02">
            <w:pPr>
              <w:rPr>
                <w:rFonts w:ascii="Times" w:eastAsiaTheme="minorEastAsia" w:hAnsi="Times"/>
                <w:sz w:val="20"/>
                <w:szCs w:val="20"/>
              </w:rPr>
            </w:pPr>
            <w:r w:rsidRPr="00C3751C">
              <w:rPr>
                <w:rFonts w:ascii="Arial" w:eastAsiaTheme="minorEastAsia" w:hAnsi="Arial" w:cs="Arial"/>
                <w:color w:val="000000"/>
                <w:sz w:val="20"/>
                <w:szCs w:val="20"/>
              </w:rPr>
              <w:t>Bibliography for a student</w:t>
            </w:r>
          </w:p>
          <w:p w:rsidR="00787B02" w:rsidRPr="00C3751C" w:rsidRDefault="00787B02" w:rsidP="00787B02">
            <w:pPr>
              <w:spacing w:line="0" w:lineRule="atLeast"/>
              <w:rPr>
                <w:rFonts w:ascii="Times" w:eastAsiaTheme="minorEastAsia" w:hAnsi="Times"/>
                <w:sz w:val="20"/>
                <w:szCs w:val="20"/>
              </w:rPr>
            </w:pPr>
            <w:r w:rsidRPr="00C3751C">
              <w:rPr>
                <w:rFonts w:ascii="Arial" w:eastAsiaTheme="minorEastAsia" w:hAnsi="Arial" w:cs="Arial"/>
                <w:color w:val="000000"/>
                <w:sz w:val="20"/>
                <w:szCs w:val="20"/>
              </w:rPr>
              <w:t>Comparison paper on themes in classic and contemporary literature</w:t>
            </w:r>
          </w:p>
        </w:tc>
        <w:tc>
          <w:tcPr>
            <w:tcW w:w="1448" w:type="dxa"/>
            <w:tcBorders>
              <w:top w:val="single" w:sz="6" w:space="0" w:color="000000"/>
              <w:left w:val="single" w:sz="6" w:space="0" w:color="000000"/>
              <w:bottom w:val="single" w:sz="6" w:space="0" w:color="000000"/>
              <w:right w:val="single" w:sz="6" w:space="0" w:color="000000"/>
            </w:tcBorders>
          </w:tcPr>
          <w:p w:rsidR="00787B02" w:rsidRPr="00787B02" w:rsidRDefault="00787B02" w:rsidP="00787B02">
            <w:pPr>
              <w:spacing w:line="0" w:lineRule="atLeast"/>
              <w:textAlignment w:val="baseline"/>
              <w:rPr>
                <w:rFonts w:ascii="Arial" w:eastAsiaTheme="minorEastAsia" w:hAnsi="Arial" w:cs="Arial"/>
                <w:bCs/>
                <w:color w:val="000000"/>
                <w:sz w:val="20"/>
                <w:szCs w:val="20"/>
              </w:rPr>
            </w:pPr>
            <w:r w:rsidRPr="00787B02">
              <w:rPr>
                <w:rFonts w:ascii="Arial" w:eastAsiaTheme="minorEastAsia" w:hAnsi="Arial" w:cs="Arial"/>
                <w:bCs/>
                <w:color w:val="000000"/>
                <w:sz w:val="20"/>
                <w:szCs w:val="20"/>
              </w:rPr>
              <w:t>Student Project</w:t>
            </w:r>
          </w:p>
          <w:p w:rsidR="00787B02" w:rsidRPr="00787B02" w:rsidRDefault="00787B02" w:rsidP="00787B02">
            <w:pPr>
              <w:spacing w:line="0" w:lineRule="atLeast"/>
              <w:textAlignment w:val="baseline"/>
              <w:rPr>
                <w:rFonts w:ascii="Arial" w:eastAsiaTheme="minorEastAsia" w:hAnsi="Arial" w:cs="Arial"/>
                <w:bCs/>
                <w:color w:val="000000"/>
                <w:sz w:val="20"/>
                <w:szCs w:val="20"/>
              </w:rPr>
            </w:pPr>
          </w:p>
          <w:p w:rsidR="00787B02" w:rsidRPr="00787B02" w:rsidRDefault="00787B02" w:rsidP="00787B02">
            <w:pPr>
              <w:spacing w:line="0" w:lineRule="atLeast"/>
              <w:textAlignment w:val="baseline"/>
              <w:rPr>
                <w:rFonts w:ascii="Arial" w:eastAsiaTheme="minorEastAsia" w:hAnsi="Arial" w:cs="Arial"/>
                <w:bCs/>
                <w:color w:val="000000"/>
                <w:sz w:val="20"/>
                <w:szCs w:val="20"/>
              </w:rPr>
            </w:pPr>
            <w:r w:rsidRPr="00787B02">
              <w:rPr>
                <w:rFonts w:ascii="Arial" w:eastAsiaTheme="minorEastAsia" w:hAnsi="Arial" w:cs="Arial"/>
                <w:bCs/>
                <w:color w:val="000000"/>
                <w:sz w:val="20"/>
                <w:szCs w:val="20"/>
              </w:rPr>
              <w:t>Library Project</w:t>
            </w:r>
          </w:p>
          <w:p w:rsidR="00787B02" w:rsidRPr="00787B02" w:rsidRDefault="00787B02" w:rsidP="00787B02">
            <w:pPr>
              <w:spacing w:line="0" w:lineRule="atLeast"/>
              <w:textAlignment w:val="baseline"/>
              <w:rPr>
                <w:rFonts w:ascii="Arial" w:eastAsiaTheme="minorEastAsia" w:hAnsi="Arial" w:cs="Arial"/>
                <w:bCs/>
                <w:color w:val="000000"/>
                <w:sz w:val="20"/>
                <w:szCs w:val="20"/>
              </w:rPr>
            </w:pPr>
          </w:p>
          <w:p w:rsidR="00787B02" w:rsidRPr="00C3751C" w:rsidRDefault="00787B02" w:rsidP="00787B02">
            <w:pPr>
              <w:spacing w:line="0" w:lineRule="atLeast"/>
              <w:textAlignment w:val="baseline"/>
              <w:rPr>
                <w:rFonts w:ascii="Arial" w:eastAsiaTheme="minorEastAsia" w:hAnsi="Arial" w:cs="Arial"/>
                <w:b/>
                <w:bCs/>
                <w:color w:val="000000"/>
                <w:sz w:val="20"/>
                <w:szCs w:val="20"/>
              </w:rPr>
            </w:pPr>
            <w:r w:rsidRPr="00787B02">
              <w:rPr>
                <w:rFonts w:ascii="Arial" w:eastAsiaTheme="minorEastAsia" w:hAnsi="Arial" w:cs="Arial"/>
                <w:bCs/>
                <w:color w:val="000000"/>
                <w:sz w:val="20"/>
                <w:szCs w:val="20"/>
              </w:rPr>
              <w:t>Compare/Contrast paper</w:t>
            </w:r>
          </w:p>
        </w:tc>
      </w:tr>
      <w:tr w:rsidR="00787B02" w:rsidRPr="00C3751C" w:rsidTr="00787B02">
        <w:tc>
          <w:tcPr>
            <w:tcW w:w="33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87B02" w:rsidRPr="00CB59DD" w:rsidRDefault="00787B02" w:rsidP="00787B02">
            <w:pPr>
              <w:spacing w:after="240"/>
              <w:rPr>
                <w:rFonts w:ascii="Times" w:hAnsi="Times"/>
                <w:sz w:val="20"/>
                <w:szCs w:val="20"/>
              </w:rPr>
            </w:pPr>
          </w:p>
          <w:p w:rsidR="00787B02" w:rsidRPr="00CB59DD" w:rsidRDefault="00787B02" w:rsidP="00787B02">
            <w:pPr>
              <w:numPr>
                <w:ilvl w:val="0"/>
                <w:numId w:val="3"/>
              </w:numPr>
              <w:spacing w:line="0" w:lineRule="atLeast"/>
              <w:textAlignment w:val="baseline"/>
              <w:rPr>
                <w:rFonts w:ascii="Arial" w:eastAsiaTheme="minorEastAsia" w:hAnsi="Arial" w:cs="Arial"/>
                <w:color w:val="000000"/>
                <w:sz w:val="20"/>
                <w:szCs w:val="20"/>
              </w:rPr>
            </w:pPr>
            <w:r w:rsidRPr="00CB59DD">
              <w:rPr>
                <w:rFonts w:ascii="Arial" w:eastAsiaTheme="minorEastAsia" w:hAnsi="Arial" w:cs="Arial"/>
                <w:bCs/>
                <w:color w:val="000000"/>
                <w:sz w:val="20"/>
                <w:szCs w:val="20"/>
              </w:rPr>
              <w:t>Read widely and critically contemporary books intended for and/or of interest to young adults</w:t>
            </w:r>
            <w:r w:rsidRPr="00CB59DD">
              <w:rPr>
                <w:rFonts w:ascii="Arial" w:eastAsiaTheme="minorEastAsia" w:hAnsi="Arial" w:cs="Arial"/>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87B02" w:rsidRPr="00C3751C" w:rsidRDefault="00787B02" w:rsidP="00787B02">
            <w:pPr>
              <w:spacing w:line="0" w:lineRule="atLeast"/>
              <w:ind w:left="359"/>
              <w:rPr>
                <w:rFonts w:ascii="Times" w:eastAsiaTheme="minorEastAsia" w:hAnsi="Times"/>
                <w:sz w:val="20"/>
                <w:szCs w:val="20"/>
              </w:rPr>
            </w:pPr>
            <w:r w:rsidRPr="00C3751C">
              <w:rPr>
                <w:rFonts w:ascii="Arial" w:eastAsiaTheme="minorEastAsia" w:hAnsi="Arial" w:cs="Arial"/>
                <w:color w:val="000000"/>
                <w:sz w:val="20"/>
                <w:szCs w:val="20"/>
              </w:rPr>
              <w:t>10g</w:t>
            </w:r>
          </w:p>
        </w:tc>
        <w:tc>
          <w:tcPr>
            <w:tcW w:w="0" w:type="auto"/>
            <w:tcBorders>
              <w:top w:val="single" w:sz="6" w:space="0" w:color="000000"/>
              <w:left w:val="single" w:sz="6" w:space="0" w:color="000000"/>
              <w:bottom w:val="single" w:sz="6" w:space="0" w:color="000000"/>
              <w:right w:val="single" w:sz="6" w:space="0" w:color="000000"/>
            </w:tcBorders>
            <w:hideMark/>
          </w:tcPr>
          <w:p w:rsidR="00787B02" w:rsidRPr="00C3751C" w:rsidRDefault="00787B02" w:rsidP="00787B02">
            <w:pPr>
              <w:spacing w:line="0" w:lineRule="atLeast"/>
              <w:ind w:left="345"/>
              <w:rPr>
                <w:rFonts w:ascii="Times" w:eastAsiaTheme="minorEastAsia" w:hAnsi="Times"/>
                <w:sz w:val="20"/>
                <w:szCs w:val="20"/>
              </w:rPr>
            </w:pPr>
            <w:r w:rsidRPr="00C3751C">
              <w:rPr>
                <w:rFonts w:ascii="Arial" w:eastAsiaTheme="minorEastAsia" w:hAnsi="Arial" w:cs="Arial"/>
                <w:color w:val="000000"/>
                <w:sz w:val="20"/>
                <w:szCs w:val="20"/>
              </w:rPr>
              <w:t>2.1</w:t>
            </w:r>
          </w:p>
        </w:tc>
        <w:tc>
          <w:tcPr>
            <w:tcW w:w="1448" w:type="dxa"/>
            <w:tcBorders>
              <w:top w:val="single" w:sz="6" w:space="0" w:color="000000"/>
              <w:left w:val="single" w:sz="6" w:space="0" w:color="000000"/>
              <w:bottom w:val="single" w:sz="6" w:space="0" w:color="000000"/>
              <w:right w:val="single" w:sz="6" w:space="0" w:color="000000"/>
            </w:tcBorders>
            <w:hideMark/>
          </w:tcPr>
          <w:p w:rsidR="00787B02" w:rsidRPr="00C3751C" w:rsidRDefault="00787B02" w:rsidP="00787B02">
            <w:pPr>
              <w:spacing w:line="0" w:lineRule="atLeast"/>
              <w:rPr>
                <w:rFonts w:ascii="Times" w:eastAsiaTheme="minorEastAsia" w:hAnsi="Times"/>
                <w:sz w:val="20"/>
                <w:szCs w:val="20"/>
              </w:rPr>
            </w:pPr>
            <w:r w:rsidRPr="00C3751C">
              <w:rPr>
                <w:rFonts w:ascii="Arial" w:eastAsiaTheme="minorEastAsia" w:hAnsi="Arial" w:cs="Arial"/>
                <w:color w:val="000000"/>
                <w:sz w:val="20"/>
                <w:szCs w:val="20"/>
              </w:rPr>
              <w:t>Bibliography / reading journal with summaries / reviews representing a variety of titles read / listened to for a range of young adults</w:t>
            </w:r>
          </w:p>
        </w:tc>
        <w:tc>
          <w:tcPr>
            <w:tcW w:w="1448" w:type="dxa"/>
            <w:tcBorders>
              <w:top w:val="single" w:sz="6" w:space="0" w:color="000000"/>
              <w:left w:val="single" w:sz="6" w:space="0" w:color="000000"/>
              <w:bottom w:val="single" w:sz="6" w:space="0" w:color="000000"/>
              <w:right w:val="single" w:sz="6" w:space="0" w:color="000000"/>
            </w:tcBorders>
          </w:tcPr>
          <w:p w:rsidR="00787B02" w:rsidRPr="00CB59DD" w:rsidRDefault="00787B02" w:rsidP="00787B02">
            <w:pPr>
              <w:spacing w:line="0" w:lineRule="atLeast"/>
              <w:textAlignment w:val="baseline"/>
              <w:rPr>
                <w:rFonts w:ascii="Arial" w:hAnsi="Arial"/>
                <w:sz w:val="20"/>
                <w:szCs w:val="20"/>
              </w:rPr>
            </w:pPr>
            <w:r w:rsidRPr="00CB59DD">
              <w:rPr>
                <w:rFonts w:ascii="Arial" w:hAnsi="Arial"/>
                <w:sz w:val="20"/>
                <w:szCs w:val="20"/>
              </w:rPr>
              <w:t>Book talks</w:t>
            </w:r>
          </w:p>
          <w:p w:rsidR="00787B02" w:rsidRPr="00CB59DD" w:rsidRDefault="00787B02" w:rsidP="00787B02">
            <w:pPr>
              <w:spacing w:line="0" w:lineRule="atLeast"/>
              <w:textAlignment w:val="baseline"/>
              <w:rPr>
                <w:rFonts w:ascii="Arial" w:hAnsi="Arial"/>
                <w:sz w:val="20"/>
                <w:szCs w:val="20"/>
              </w:rPr>
            </w:pPr>
          </w:p>
          <w:p w:rsidR="00787B02" w:rsidRPr="00C3751C" w:rsidRDefault="00787B02" w:rsidP="00787B02">
            <w:pPr>
              <w:spacing w:line="0" w:lineRule="atLeast"/>
              <w:textAlignment w:val="baseline"/>
              <w:rPr>
                <w:rFonts w:ascii="Arial" w:eastAsiaTheme="minorEastAsia" w:hAnsi="Arial" w:cs="Arial"/>
                <w:color w:val="000000"/>
                <w:sz w:val="20"/>
                <w:szCs w:val="20"/>
              </w:rPr>
            </w:pPr>
            <w:r w:rsidRPr="00CB59DD">
              <w:rPr>
                <w:rFonts w:ascii="Arial" w:hAnsi="Arial"/>
                <w:sz w:val="20"/>
                <w:szCs w:val="20"/>
              </w:rPr>
              <w:t>Literature Circles</w:t>
            </w:r>
            <w:r>
              <w:rPr>
                <w:rFonts w:ascii="Times" w:hAnsi="Times"/>
                <w:sz w:val="20"/>
                <w:szCs w:val="20"/>
              </w:rPr>
              <w:t xml:space="preserve"> </w:t>
            </w:r>
          </w:p>
        </w:tc>
      </w:tr>
      <w:tr w:rsidR="00787B02" w:rsidRPr="00C3751C" w:rsidTr="00787B02">
        <w:tc>
          <w:tcPr>
            <w:tcW w:w="33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87B02" w:rsidRPr="00CB59DD" w:rsidRDefault="00787B02" w:rsidP="00787B02">
            <w:pPr>
              <w:numPr>
                <w:ilvl w:val="0"/>
                <w:numId w:val="4"/>
              </w:numPr>
              <w:spacing w:line="0" w:lineRule="atLeast"/>
              <w:textAlignment w:val="baseline"/>
              <w:rPr>
                <w:rFonts w:ascii="Arial" w:eastAsiaTheme="minorEastAsia" w:hAnsi="Arial" w:cs="Arial"/>
                <w:color w:val="000000"/>
                <w:sz w:val="20"/>
                <w:szCs w:val="20"/>
              </w:rPr>
            </w:pPr>
            <w:r w:rsidRPr="00CB59DD">
              <w:rPr>
                <w:rFonts w:ascii="Arial" w:eastAsiaTheme="minorEastAsia" w:hAnsi="Arial" w:cs="Arial"/>
                <w:color w:val="000000"/>
                <w:sz w:val="20"/>
                <w:szCs w:val="20"/>
              </w:rPr>
              <w:t xml:space="preserve">Demonstrate familiarity with selection and evaluation tools for YA materials including awards, best lists, associations and websites </w:t>
            </w:r>
          </w:p>
        </w:tc>
        <w:tc>
          <w:tcPr>
            <w:tcW w:w="0" w:type="auto"/>
            <w:tcBorders>
              <w:top w:val="single" w:sz="6" w:space="0" w:color="000000"/>
              <w:left w:val="single" w:sz="6" w:space="0" w:color="000000"/>
              <w:bottom w:val="single" w:sz="6" w:space="0" w:color="000000"/>
              <w:right w:val="single" w:sz="6" w:space="0" w:color="000000"/>
            </w:tcBorders>
            <w:hideMark/>
          </w:tcPr>
          <w:p w:rsidR="00787B02" w:rsidRPr="00C3751C" w:rsidRDefault="00787B02" w:rsidP="00787B02">
            <w:pPr>
              <w:spacing w:line="0" w:lineRule="atLeast"/>
              <w:ind w:left="359"/>
              <w:rPr>
                <w:rFonts w:ascii="Times" w:eastAsiaTheme="minorEastAsia" w:hAnsi="Times"/>
                <w:sz w:val="20"/>
                <w:szCs w:val="20"/>
              </w:rPr>
            </w:pPr>
            <w:r w:rsidRPr="00C3751C">
              <w:rPr>
                <w:rFonts w:ascii="Arial" w:eastAsiaTheme="minorEastAsia" w:hAnsi="Arial" w:cs="Arial"/>
                <w:color w:val="000000"/>
                <w:sz w:val="20"/>
                <w:szCs w:val="20"/>
              </w:rPr>
              <w:t>7a, 7b</w:t>
            </w:r>
          </w:p>
        </w:tc>
        <w:tc>
          <w:tcPr>
            <w:tcW w:w="0" w:type="auto"/>
            <w:tcBorders>
              <w:top w:val="single" w:sz="6" w:space="0" w:color="000000"/>
              <w:left w:val="single" w:sz="6" w:space="0" w:color="000000"/>
              <w:bottom w:val="single" w:sz="6" w:space="0" w:color="000000"/>
              <w:right w:val="single" w:sz="6" w:space="0" w:color="000000"/>
            </w:tcBorders>
            <w:hideMark/>
          </w:tcPr>
          <w:p w:rsidR="00787B02" w:rsidRPr="00C3751C" w:rsidRDefault="00787B02" w:rsidP="00787B02">
            <w:pPr>
              <w:spacing w:line="0" w:lineRule="atLeast"/>
              <w:ind w:left="345"/>
              <w:rPr>
                <w:rFonts w:ascii="Times" w:eastAsiaTheme="minorEastAsia" w:hAnsi="Times"/>
                <w:sz w:val="20"/>
                <w:szCs w:val="20"/>
              </w:rPr>
            </w:pPr>
            <w:r w:rsidRPr="00C3751C">
              <w:rPr>
                <w:rFonts w:ascii="Arial" w:eastAsiaTheme="minorEastAsia" w:hAnsi="Arial" w:cs="Arial"/>
                <w:color w:val="000000"/>
                <w:sz w:val="20"/>
                <w:szCs w:val="20"/>
              </w:rPr>
              <w:t>5.1</w:t>
            </w:r>
          </w:p>
        </w:tc>
        <w:tc>
          <w:tcPr>
            <w:tcW w:w="1448" w:type="dxa"/>
            <w:tcBorders>
              <w:top w:val="single" w:sz="6" w:space="0" w:color="000000"/>
              <w:left w:val="single" w:sz="6" w:space="0" w:color="000000"/>
              <w:bottom w:val="single" w:sz="6" w:space="0" w:color="000000"/>
              <w:right w:val="single" w:sz="6" w:space="0" w:color="000000"/>
            </w:tcBorders>
            <w:hideMark/>
          </w:tcPr>
          <w:p w:rsidR="00787B02" w:rsidRPr="00C3751C" w:rsidRDefault="00787B02" w:rsidP="00787B02">
            <w:pPr>
              <w:rPr>
                <w:rFonts w:ascii="Times" w:eastAsiaTheme="minorEastAsia" w:hAnsi="Times"/>
                <w:sz w:val="20"/>
                <w:szCs w:val="20"/>
              </w:rPr>
            </w:pPr>
            <w:r w:rsidRPr="00C3751C">
              <w:rPr>
                <w:rFonts w:ascii="Arial" w:eastAsiaTheme="minorEastAsia" w:hAnsi="Arial" w:cs="Arial"/>
                <w:color w:val="000000"/>
                <w:sz w:val="20"/>
                <w:szCs w:val="20"/>
              </w:rPr>
              <w:t>Selection for a particular need / interest</w:t>
            </w:r>
          </w:p>
          <w:p w:rsidR="00787B02" w:rsidRPr="00C3751C" w:rsidRDefault="00787B02" w:rsidP="00787B02">
            <w:pPr>
              <w:rPr>
                <w:rFonts w:ascii="Times" w:eastAsiaTheme="minorEastAsia" w:hAnsi="Times"/>
                <w:sz w:val="20"/>
                <w:szCs w:val="20"/>
              </w:rPr>
            </w:pPr>
            <w:r w:rsidRPr="00C3751C">
              <w:rPr>
                <w:rFonts w:ascii="Arial" w:eastAsiaTheme="minorEastAsia" w:hAnsi="Arial" w:cs="Arial"/>
                <w:color w:val="000000"/>
                <w:sz w:val="20"/>
                <w:szCs w:val="20"/>
              </w:rPr>
              <w:t xml:space="preserve">Create a resource for teachers that includes at least five sources for selecting quality </w:t>
            </w:r>
            <w:r w:rsidRPr="00C3751C">
              <w:rPr>
                <w:rFonts w:ascii="Arial" w:eastAsiaTheme="minorEastAsia" w:hAnsi="Arial" w:cs="Arial"/>
                <w:color w:val="000000"/>
                <w:sz w:val="20"/>
                <w:szCs w:val="20"/>
              </w:rPr>
              <w:lastRenderedPageBreak/>
              <w:t xml:space="preserve">materials for young adults on </w:t>
            </w:r>
            <w:proofErr w:type="gramStart"/>
            <w:r w:rsidRPr="00C3751C">
              <w:rPr>
                <w:rFonts w:ascii="Arial" w:eastAsiaTheme="minorEastAsia" w:hAnsi="Arial" w:cs="Arial"/>
                <w:color w:val="000000"/>
                <w:sz w:val="20"/>
                <w:szCs w:val="20"/>
              </w:rPr>
              <w:t>a  topic</w:t>
            </w:r>
            <w:proofErr w:type="gramEnd"/>
            <w:r w:rsidRPr="00C3751C">
              <w:rPr>
                <w:rFonts w:ascii="Arial" w:eastAsiaTheme="minorEastAsia" w:hAnsi="Arial" w:cs="Arial"/>
                <w:color w:val="000000"/>
                <w:sz w:val="20"/>
                <w:szCs w:val="20"/>
              </w:rPr>
              <w:t>.</w:t>
            </w:r>
          </w:p>
          <w:p w:rsidR="00787B02" w:rsidRPr="00C3751C" w:rsidRDefault="00787B02" w:rsidP="00787B02">
            <w:pPr>
              <w:spacing w:line="0" w:lineRule="atLeast"/>
              <w:rPr>
                <w:rFonts w:ascii="Times" w:hAnsi="Times"/>
                <w:sz w:val="20"/>
                <w:szCs w:val="20"/>
              </w:rPr>
            </w:pPr>
          </w:p>
        </w:tc>
        <w:tc>
          <w:tcPr>
            <w:tcW w:w="1448" w:type="dxa"/>
            <w:tcBorders>
              <w:top w:val="single" w:sz="6" w:space="0" w:color="000000"/>
              <w:left w:val="single" w:sz="6" w:space="0" w:color="000000"/>
              <w:bottom w:val="single" w:sz="6" w:space="0" w:color="000000"/>
              <w:right w:val="single" w:sz="6" w:space="0" w:color="000000"/>
            </w:tcBorders>
          </w:tcPr>
          <w:p w:rsidR="00787B02" w:rsidRDefault="00787B02" w:rsidP="00787B02">
            <w:pPr>
              <w:spacing w:line="0" w:lineRule="atLeast"/>
              <w:textAlignment w:val="baseline"/>
              <w:rPr>
                <w:rFonts w:ascii="Arial" w:eastAsiaTheme="minorEastAsia" w:hAnsi="Arial" w:cs="Arial"/>
                <w:color w:val="000000"/>
                <w:sz w:val="20"/>
                <w:szCs w:val="20"/>
              </w:rPr>
            </w:pPr>
            <w:r>
              <w:rPr>
                <w:rFonts w:ascii="Arial" w:eastAsiaTheme="minorEastAsia" w:hAnsi="Arial" w:cs="Arial"/>
                <w:color w:val="000000"/>
                <w:sz w:val="20"/>
                <w:szCs w:val="20"/>
              </w:rPr>
              <w:lastRenderedPageBreak/>
              <w:t xml:space="preserve">Book talks </w:t>
            </w:r>
          </w:p>
          <w:p w:rsidR="00787B02" w:rsidRDefault="00787B02" w:rsidP="00787B02">
            <w:pPr>
              <w:spacing w:line="0" w:lineRule="atLeast"/>
              <w:textAlignment w:val="baseline"/>
              <w:rPr>
                <w:rFonts w:ascii="Arial" w:eastAsiaTheme="minorEastAsia" w:hAnsi="Arial" w:cs="Arial"/>
                <w:color w:val="000000"/>
                <w:sz w:val="20"/>
                <w:szCs w:val="20"/>
              </w:rPr>
            </w:pPr>
          </w:p>
          <w:p w:rsidR="00787B02" w:rsidRDefault="00787B02" w:rsidP="00787B02">
            <w:pPr>
              <w:spacing w:line="0" w:lineRule="atLeast"/>
              <w:textAlignment w:val="baseline"/>
              <w:rPr>
                <w:rFonts w:ascii="Arial" w:eastAsiaTheme="minorEastAsia" w:hAnsi="Arial" w:cs="Arial"/>
                <w:color w:val="000000"/>
                <w:sz w:val="20"/>
                <w:szCs w:val="20"/>
              </w:rPr>
            </w:pPr>
            <w:r>
              <w:rPr>
                <w:rFonts w:ascii="Arial" w:eastAsiaTheme="minorEastAsia" w:hAnsi="Arial" w:cs="Arial"/>
                <w:color w:val="000000"/>
                <w:sz w:val="20"/>
                <w:szCs w:val="20"/>
              </w:rPr>
              <w:t>Student Project</w:t>
            </w:r>
          </w:p>
          <w:p w:rsidR="00787B02" w:rsidRDefault="00787B02" w:rsidP="00787B02">
            <w:pPr>
              <w:spacing w:line="0" w:lineRule="atLeast"/>
              <w:textAlignment w:val="baseline"/>
              <w:rPr>
                <w:rFonts w:ascii="Arial" w:eastAsiaTheme="minorEastAsia" w:hAnsi="Arial" w:cs="Arial"/>
                <w:color w:val="000000"/>
                <w:sz w:val="20"/>
                <w:szCs w:val="20"/>
              </w:rPr>
            </w:pPr>
          </w:p>
          <w:p w:rsidR="00787B02" w:rsidRDefault="00787B02" w:rsidP="00787B02">
            <w:pPr>
              <w:spacing w:line="0" w:lineRule="atLeast"/>
              <w:textAlignment w:val="baseline"/>
              <w:rPr>
                <w:rFonts w:ascii="Arial" w:eastAsiaTheme="minorEastAsia" w:hAnsi="Arial" w:cs="Arial"/>
                <w:color w:val="000000"/>
                <w:sz w:val="20"/>
                <w:szCs w:val="20"/>
              </w:rPr>
            </w:pPr>
            <w:r>
              <w:rPr>
                <w:rFonts w:ascii="Arial" w:eastAsiaTheme="minorEastAsia" w:hAnsi="Arial" w:cs="Arial"/>
                <w:color w:val="000000"/>
                <w:sz w:val="20"/>
                <w:szCs w:val="20"/>
              </w:rPr>
              <w:t>Library Project</w:t>
            </w:r>
          </w:p>
          <w:p w:rsidR="00787B02" w:rsidRPr="00C3751C" w:rsidRDefault="00787B02" w:rsidP="00787B02">
            <w:pPr>
              <w:spacing w:line="0" w:lineRule="atLeast"/>
              <w:textAlignment w:val="baseline"/>
              <w:rPr>
                <w:rFonts w:ascii="Arial" w:eastAsiaTheme="minorEastAsia" w:hAnsi="Arial" w:cs="Arial"/>
                <w:color w:val="000000"/>
                <w:sz w:val="20"/>
                <w:szCs w:val="20"/>
              </w:rPr>
            </w:pPr>
          </w:p>
        </w:tc>
      </w:tr>
      <w:tr w:rsidR="00787B02" w:rsidRPr="00C3751C" w:rsidTr="00787B02">
        <w:tc>
          <w:tcPr>
            <w:tcW w:w="33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87B02" w:rsidRPr="00CB59DD" w:rsidRDefault="00787B02" w:rsidP="00787B02">
            <w:pPr>
              <w:numPr>
                <w:ilvl w:val="0"/>
                <w:numId w:val="5"/>
              </w:numPr>
              <w:spacing w:line="0" w:lineRule="atLeast"/>
              <w:textAlignment w:val="baseline"/>
              <w:rPr>
                <w:rFonts w:ascii="Arial" w:eastAsiaTheme="minorEastAsia" w:hAnsi="Arial" w:cs="Arial"/>
                <w:color w:val="000000"/>
                <w:sz w:val="20"/>
                <w:szCs w:val="20"/>
              </w:rPr>
            </w:pPr>
            <w:r w:rsidRPr="00CB59DD">
              <w:rPr>
                <w:rFonts w:ascii="Arial" w:eastAsiaTheme="minorEastAsia" w:hAnsi="Arial" w:cs="Arial"/>
                <w:color w:val="000000"/>
                <w:sz w:val="20"/>
                <w:szCs w:val="20"/>
              </w:rPr>
              <w:lastRenderedPageBreak/>
              <w:t xml:space="preserve">Explore and develop effective promotional and programming techniques such as book talking to promote reading with adolescents </w:t>
            </w:r>
          </w:p>
        </w:tc>
        <w:tc>
          <w:tcPr>
            <w:tcW w:w="0" w:type="auto"/>
            <w:tcBorders>
              <w:top w:val="single" w:sz="6" w:space="0" w:color="000000"/>
              <w:left w:val="single" w:sz="6" w:space="0" w:color="000000"/>
              <w:bottom w:val="single" w:sz="6" w:space="0" w:color="000000"/>
              <w:right w:val="single" w:sz="6" w:space="0" w:color="000000"/>
            </w:tcBorders>
            <w:hideMark/>
          </w:tcPr>
          <w:p w:rsidR="00787B02" w:rsidRPr="00C3751C" w:rsidRDefault="00787B02" w:rsidP="00787B02">
            <w:pPr>
              <w:spacing w:line="0" w:lineRule="atLeast"/>
              <w:ind w:left="359"/>
              <w:rPr>
                <w:rFonts w:ascii="Times" w:eastAsiaTheme="minorEastAsia" w:hAnsi="Times"/>
                <w:sz w:val="20"/>
                <w:szCs w:val="20"/>
              </w:rPr>
            </w:pPr>
            <w:r w:rsidRPr="00C3751C">
              <w:rPr>
                <w:rFonts w:ascii="Arial" w:eastAsiaTheme="minorEastAsia" w:hAnsi="Arial" w:cs="Arial"/>
                <w:color w:val="000000"/>
                <w:sz w:val="20"/>
                <w:szCs w:val="20"/>
              </w:rPr>
              <w:t>10f</w:t>
            </w:r>
          </w:p>
        </w:tc>
        <w:tc>
          <w:tcPr>
            <w:tcW w:w="0" w:type="auto"/>
            <w:tcBorders>
              <w:top w:val="single" w:sz="6" w:space="0" w:color="000000"/>
              <w:left w:val="single" w:sz="6" w:space="0" w:color="000000"/>
              <w:bottom w:val="single" w:sz="6" w:space="0" w:color="000000"/>
              <w:right w:val="single" w:sz="6" w:space="0" w:color="000000"/>
            </w:tcBorders>
            <w:hideMark/>
          </w:tcPr>
          <w:p w:rsidR="00787B02" w:rsidRPr="00C3751C" w:rsidRDefault="00787B02" w:rsidP="00787B02">
            <w:pPr>
              <w:spacing w:line="0" w:lineRule="atLeast"/>
              <w:ind w:left="345"/>
              <w:rPr>
                <w:rFonts w:ascii="Times" w:eastAsiaTheme="minorEastAsia" w:hAnsi="Times"/>
                <w:sz w:val="20"/>
                <w:szCs w:val="20"/>
              </w:rPr>
            </w:pPr>
            <w:r w:rsidRPr="00C3751C">
              <w:rPr>
                <w:rFonts w:ascii="Arial" w:eastAsiaTheme="minorEastAsia" w:hAnsi="Arial" w:cs="Arial"/>
                <w:color w:val="000000"/>
                <w:sz w:val="20"/>
                <w:szCs w:val="20"/>
              </w:rPr>
              <w:t>2.2</w:t>
            </w:r>
          </w:p>
        </w:tc>
        <w:tc>
          <w:tcPr>
            <w:tcW w:w="1448" w:type="dxa"/>
            <w:tcBorders>
              <w:top w:val="single" w:sz="6" w:space="0" w:color="000000"/>
              <w:left w:val="single" w:sz="6" w:space="0" w:color="000000"/>
              <w:bottom w:val="single" w:sz="6" w:space="0" w:color="000000"/>
              <w:right w:val="single" w:sz="6" w:space="0" w:color="000000"/>
            </w:tcBorders>
            <w:hideMark/>
          </w:tcPr>
          <w:p w:rsidR="00787B02" w:rsidRPr="00C3751C" w:rsidRDefault="00787B02" w:rsidP="00787B02">
            <w:pPr>
              <w:rPr>
                <w:rFonts w:ascii="Times" w:eastAsiaTheme="minorEastAsia" w:hAnsi="Times"/>
                <w:sz w:val="20"/>
                <w:szCs w:val="20"/>
              </w:rPr>
            </w:pPr>
            <w:r w:rsidRPr="00C3751C">
              <w:rPr>
                <w:rFonts w:ascii="Arial" w:eastAsiaTheme="minorEastAsia" w:hAnsi="Arial" w:cs="Arial"/>
                <w:color w:val="000000"/>
                <w:sz w:val="20"/>
                <w:szCs w:val="20"/>
              </w:rPr>
              <w:t>Reading promotion activity and discussion of impact</w:t>
            </w:r>
          </w:p>
          <w:p w:rsidR="00787B02" w:rsidRPr="00C3751C" w:rsidRDefault="00787B02" w:rsidP="00787B02">
            <w:pPr>
              <w:rPr>
                <w:rFonts w:ascii="Times" w:eastAsiaTheme="minorEastAsia" w:hAnsi="Times"/>
                <w:sz w:val="20"/>
                <w:szCs w:val="20"/>
              </w:rPr>
            </w:pPr>
            <w:r w:rsidRPr="00C3751C">
              <w:rPr>
                <w:rFonts w:ascii="Arial" w:eastAsiaTheme="minorEastAsia" w:hAnsi="Arial" w:cs="Arial"/>
                <w:color w:val="000000"/>
                <w:sz w:val="20"/>
                <w:szCs w:val="20"/>
              </w:rPr>
              <w:t>Book talks script / video and discussion of impact</w:t>
            </w:r>
          </w:p>
          <w:p w:rsidR="00787B02" w:rsidRPr="00C3751C" w:rsidRDefault="00787B02" w:rsidP="00787B02">
            <w:pPr>
              <w:rPr>
                <w:rFonts w:ascii="Times" w:eastAsiaTheme="minorEastAsia" w:hAnsi="Times"/>
                <w:sz w:val="20"/>
                <w:szCs w:val="20"/>
              </w:rPr>
            </w:pPr>
            <w:r w:rsidRPr="00C3751C">
              <w:rPr>
                <w:rFonts w:ascii="Arial" w:eastAsiaTheme="minorEastAsia" w:hAnsi="Arial" w:cs="Arial"/>
                <w:color w:val="000000"/>
                <w:sz w:val="20"/>
                <w:szCs w:val="20"/>
              </w:rPr>
              <w:t>Display photo, description, and discussion of impact</w:t>
            </w:r>
          </w:p>
          <w:p w:rsidR="00787B02" w:rsidRPr="00C3751C" w:rsidRDefault="00787B02" w:rsidP="00787B02">
            <w:pPr>
              <w:spacing w:line="0" w:lineRule="atLeast"/>
              <w:rPr>
                <w:rFonts w:ascii="Times" w:eastAsiaTheme="minorEastAsia" w:hAnsi="Times"/>
                <w:sz w:val="20"/>
                <w:szCs w:val="20"/>
              </w:rPr>
            </w:pPr>
            <w:r w:rsidRPr="00C3751C">
              <w:rPr>
                <w:rFonts w:ascii="Arial" w:eastAsiaTheme="minorEastAsia" w:hAnsi="Arial" w:cs="Arial"/>
                <w:color w:val="000000"/>
                <w:sz w:val="20"/>
                <w:szCs w:val="20"/>
              </w:rPr>
              <w:t>Book club link and/or description and discussion of impact</w:t>
            </w:r>
          </w:p>
        </w:tc>
        <w:tc>
          <w:tcPr>
            <w:tcW w:w="1448" w:type="dxa"/>
            <w:tcBorders>
              <w:top w:val="single" w:sz="6" w:space="0" w:color="000000"/>
              <w:left w:val="single" w:sz="6" w:space="0" w:color="000000"/>
              <w:bottom w:val="single" w:sz="6" w:space="0" w:color="000000"/>
              <w:right w:val="single" w:sz="6" w:space="0" w:color="000000"/>
            </w:tcBorders>
          </w:tcPr>
          <w:p w:rsidR="00787B02" w:rsidRDefault="00787B02" w:rsidP="00787B02">
            <w:pPr>
              <w:spacing w:line="0" w:lineRule="atLeast"/>
              <w:textAlignment w:val="baseline"/>
              <w:rPr>
                <w:rFonts w:ascii="Arial" w:eastAsiaTheme="minorEastAsia" w:hAnsi="Arial" w:cs="Arial"/>
                <w:color w:val="000000"/>
                <w:sz w:val="20"/>
                <w:szCs w:val="20"/>
              </w:rPr>
            </w:pPr>
            <w:r>
              <w:rPr>
                <w:rFonts w:ascii="Arial" w:eastAsiaTheme="minorEastAsia" w:hAnsi="Arial" w:cs="Arial"/>
                <w:color w:val="000000"/>
                <w:sz w:val="20"/>
                <w:szCs w:val="20"/>
              </w:rPr>
              <w:t>Book Talks</w:t>
            </w:r>
          </w:p>
          <w:p w:rsidR="00787B02" w:rsidRDefault="00787B02" w:rsidP="00787B02">
            <w:pPr>
              <w:spacing w:line="0" w:lineRule="atLeast"/>
              <w:textAlignment w:val="baseline"/>
              <w:rPr>
                <w:rFonts w:ascii="Arial" w:eastAsiaTheme="minorEastAsia" w:hAnsi="Arial" w:cs="Arial"/>
                <w:color w:val="000000"/>
                <w:sz w:val="20"/>
                <w:szCs w:val="20"/>
              </w:rPr>
            </w:pPr>
          </w:p>
          <w:p w:rsidR="00787B02" w:rsidRDefault="00787B02" w:rsidP="00787B02">
            <w:pPr>
              <w:spacing w:line="0" w:lineRule="atLeast"/>
              <w:textAlignment w:val="baseline"/>
              <w:rPr>
                <w:rFonts w:ascii="Arial" w:eastAsiaTheme="minorEastAsia" w:hAnsi="Arial" w:cs="Arial"/>
                <w:color w:val="000000"/>
                <w:sz w:val="20"/>
                <w:szCs w:val="20"/>
              </w:rPr>
            </w:pPr>
            <w:r>
              <w:rPr>
                <w:rFonts w:ascii="Arial" w:eastAsiaTheme="minorEastAsia" w:hAnsi="Arial" w:cs="Arial"/>
                <w:color w:val="000000"/>
                <w:sz w:val="20"/>
                <w:szCs w:val="20"/>
              </w:rPr>
              <w:t>Literature Circles</w:t>
            </w:r>
          </w:p>
          <w:p w:rsidR="00787B02" w:rsidRPr="00C3751C" w:rsidRDefault="00787B02" w:rsidP="00787B02">
            <w:pPr>
              <w:spacing w:line="0" w:lineRule="atLeast"/>
              <w:textAlignment w:val="baseline"/>
              <w:rPr>
                <w:rFonts w:ascii="Arial" w:eastAsiaTheme="minorEastAsia" w:hAnsi="Arial" w:cs="Arial"/>
                <w:color w:val="000000"/>
                <w:sz w:val="20"/>
                <w:szCs w:val="20"/>
              </w:rPr>
            </w:pPr>
          </w:p>
        </w:tc>
      </w:tr>
      <w:tr w:rsidR="00787B02" w:rsidRPr="00C3751C" w:rsidTr="00787B02">
        <w:tc>
          <w:tcPr>
            <w:tcW w:w="33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87B02" w:rsidRPr="00CB59DD" w:rsidRDefault="00787B02" w:rsidP="00787B02">
            <w:pPr>
              <w:numPr>
                <w:ilvl w:val="0"/>
                <w:numId w:val="6"/>
              </w:numPr>
              <w:spacing w:line="0" w:lineRule="atLeast"/>
              <w:textAlignment w:val="baseline"/>
              <w:rPr>
                <w:rFonts w:ascii="Arial" w:eastAsiaTheme="minorEastAsia" w:hAnsi="Arial" w:cs="Arial"/>
                <w:color w:val="000000"/>
                <w:sz w:val="20"/>
                <w:szCs w:val="20"/>
              </w:rPr>
            </w:pPr>
            <w:r w:rsidRPr="00CB59DD">
              <w:rPr>
                <w:rFonts w:ascii="Arial" w:eastAsiaTheme="minorEastAsia" w:hAnsi="Arial" w:cs="Arial"/>
                <w:bCs/>
                <w:color w:val="000000"/>
                <w:sz w:val="20"/>
                <w:szCs w:val="20"/>
              </w:rPr>
              <w:t xml:space="preserve">Explore controversial issues and trends related to young adult literature and the challenges faced by young adults. Discuss the role of intellectual freedom in allowing young adults to explore literature addressing controversial issues. </w:t>
            </w:r>
          </w:p>
        </w:tc>
        <w:tc>
          <w:tcPr>
            <w:tcW w:w="0" w:type="auto"/>
            <w:tcBorders>
              <w:top w:val="single" w:sz="6" w:space="0" w:color="000000"/>
              <w:left w:val="single" w:sz="6" w:space="0" w:color="000000"/>
              <w:bottom w:val="single" w:sz="6" w:space="0" w:color="000000"/>
              <w:right w:val="single" w:sz="6" w:space="0" w:color="000000"/>
            </w:tcBorders>
            <w:hideMark/>
          </w:tcPr>
          <w:p w:rsidR="00787B02" w:rsidRPr="00C3751C" w:rsidRDefault="00787B02" w:rsidP="00787B02">
            <w:pPr>
              <w:spacing w:line="0" w:lineRule="atLeast"/>
              <w:ind w:left="359"/>
              <w:rPr>
                <w:rFonts w:ascii="Times" w:eastAsiaTheme="minorEastAsia" w:hAnsi="Times"/>
                <w:sz w:val="20"/>
                <w:szCs w:val="20"/>
              </w:rPr>
            </w:pPr>
            <w:r w:rsidRPr="00C3751C">
              <w:rPr>
                <w:rFonts w:ascii="Arial" w:eastAsiaTheme="minorEastAsia" w:hAnsi="Arial" w:cs="Arial"/>
                <w:color w:val="000000"/>
                <w:sz w:val="20"/>
                <w:szCs w:val="20"/>
              </w:rPr>
              <w:t>10g, 6g</w:t>
            </w:r>
          </w:p>
        </w:tc>
        <w:tc>
          <w:tcPr>
            <w:tcW w:w="0" w:type="auto"/>
            <w:tcBorders>
              <w:top w:val="single" w:sz="6" w:space="0" w:color="000000"/>
              <w:left w:val="single" w:sz="6" w:space="0" w:color="000000"/>
              <w:bottom w:val="single" w:sz="6" w:space="0" w:color="000000"/>
              <w:right w:val="single" w:sz="6" w:space="0" w:color="000000"/>
            </w:tcBorders>
            <w:hideMark/>
          </w:tcPr>
          <w:p w:rsidR="00787B02" w:rsidRPr="00C3751C" w:rsidRDefault="00787B02" w:rsidP="00787B02">
            <w:pPr>
              <w:spacing w:line="0" w:lineRule="atLeast"/>
              <w:ind w:left="345"/>
              <w:rPr>
                <w:rFonts w:ascii="Times" w:eastAsiaTheme="minorEastAsia" w:hAnsi="Times"/>
                <w:sz w:val="20"/>
                <w:szCs w:val="20"/>
              </w:rPr>
            </w:pPr>
            <w:r w:rsidRPr="00C3751C">
              <w:rPr>
                <w:rFonts w:ascii="Arial" w:eastAsiaTheme="minorEastAsia" w:hAnsi="Arial" w:cs="Arial"/>
                <w:color w:val="000000"/>
                <w:sz w:val="20"/>
                <w:szCs w:val="20"/>
              </w:rPr>
              <w:t>2.1, 2.3, 5.2</w:t>
            </w:r>
          </w:p>
        </w:tc>
        <w:tc>
          <w:tcPr>
            <w:tcW w:w="1448" w:type="dxa"/>
            <w:tcBorders>
              <w:top w:val="single" w:sz="6" w:space="0" w:color="000000"/>
              <w:left w:val="single" w:sz="6" w:space="0" w:color="000000"/>
              <w:bottom w:val="single" w:sz="6" w:space="0" w:color="000000"/>
              <w:right w:val="single" w:sz="6" w:space="0" w:color="000000"/>
            </w:tcBorders>
            <w:hideMark/>
          </w:tcPr>
          <w:p w:rsidR="00787B02" w:rsidRPr="00C3751C" w:rsidRDefault="00787B02" w:rsidP="00787B02">
            <w:pPr>
              <w:rPr>
                <w:rFonts w:ascii="Times" w:eastAsiaTheme="minorEastAsia" w:hAnsi="Times"/>
                <w:sz w:val="20"/>
                <w:szCs w:val="20"/>
              </w:rPr>
            </w:pPr>
            <w:r w:rsidRPr="00C3751C">
              <w:rPr>
                <w:rFonts w:ascii="Arial" w:eastAsiaTheme="minorEastAsia" w:hAnsi="Arial" w:cs="Arial"/>
                <w:color w:val="000000"/>
                <w:sz w:val="20"/>
                <w:szCs w:val="20"/>
              </w:rPr>
              <w:t>Analysis and classroom use of controversial book</w:t>
            </w:r>
          </w:p>
          <w:p w:rsidR="00787B02" w:rsidRPr="00C3751C" w:rsidRDefault="00787B02" w:rsidP="00787B02">
            <w:pPr>
              <w:rPr>
                <w:rFonts w:ascii="Times" w:hAnsi="Times"/>
                <w:sz w:val="20"/>
                <w:szCs w:val="20"/>
              </w:rPr>
            </w:pPr>
          </w:p>
          <w:p w:rsidR="00787B02" w:rsidRPr="00C3751C" w:rsidRDefault="00787B02" w:rsidP="00787B02">
            <w:pPr>
              <w:rPr>
                <w:rFonts w:ascii="Times" w:eastAsiaTheme="minorEastAsia" w:hAnsi="Times"/>
                <w:sz w:val="20"/>
                <w:szCs w:val="20"/>
              </w:rPr>
            </w:pPr>
            <w:r w:rsidRPr="00C3751C">
              <w:rPr>
                <w:rFonts w:ascii="Arial" w:eastAsiaTheme="minorEastAsia" w:hAnsi="Arial" w:cs="Arial"/>
                <w:color w:val="000000"/>
                <w:sz w:val="20"/>
                <w:szCs w:val="20"/>
              </w:rPr>
              <w:t>Evidence of use of controversial or sensitive book with young adults</w:t>
            </w:r>
          </w:p>
          <w:p w:rsidR="00787B02" w:rsidRPr="00C3751C" w:rsidRDefault="00787B02" w:rsidP="00787B02">
            <w:pPr>
              <w:rPr>
                <w:rFonts w:ascii="Times" w:hAnsi="Times"/>
                <w:sz w:val="20"/>
                <w:szCs w:val="20"/>
              </w:rPr>
            </w:pPr>
          </w:p>
          <w:p w:rsidR="00787B02" w:rsidRPr="00C3751C" w:rsidRDefault="00787B02" w:rsidP="00787B02">
            <w:pPr>
              <w:rPr>
                <w:rFonts w:ascii="Times" w:eastAsiaTheme="minorEastAsia" w:hAnsi="Times"/>
                <w:sz w:val="20"/>
                <w:szCs w:val="20"/>
              </w:rPr>
            </w:pPr>
            <w:r w:rsidRPr="00C3751C">
              <w:rPr>
                <w:rFonts w:ascii="Arial" w:eastAsiaTheme="minorEastAsia" w:hAnsi="Arial" w:cs="Arial"/>
                <w:color w:val="000000"/>
                <w:sz w:val="20"/>
                <w:szCs w:val="20"/>
              </w:rPr>
              <w:t>Evidence of addressing a book challenge</w:t>
            </w:r>
          </w:p>
          <w:p w:rsidR="00787B02" w:rsidRPr="00C3751C" w:rsidRDefault="00787B02" w:rsidP="00787B02">
            <w:pPr>
              <w:spacing w:line="0" w:lineRule="atLeast"/>
              <w:rPr>
                <w:rFonts w:ascii="Times" w:hAnsi="Times"/>
                <w:sz w:val="20"/>
                <w:szCs w:val="20"/>
              </w:rPr>
            </w:pPr>
          </w:p>
        </w:tc>
        <w:tc>
          <w:tcPr>
            <w:tcW w:w="1448" w:type="dxa"/>
            <w:tcBorders>
              <w:top w:val="single" w:sz="6" w:space="0" w:color="000000"/>
              <w:left w:val="single" w:sz="6" w:space="0" w:color="000000"/>
              <w:bottom w:val="single" w:sz="6" w:space="0" w:color="000000"/>
              <w:right w:val="single" w:sz="6" w:space="0" w:color="000000"/>
            </w:tcBorders>
          </w:tcPr>
          <w:p w:rsidR="00787B02" w:rsidRPr="00CB59DD" w:rsidRDefault="00CB59DD" w:rsidP="00787B02">
            <w:pPr>
              <w:spacing w:line="0" w:lineRule="atLeast"/>
              <w:textAlignment w:val="baseline"/>
              <w:rPr>
                <w:rFonts w:ascii="Arial" w:eastAsiaTheme="minorEastAsia" w:hAnsi="Arial" w:cs="Arial"/>
                <w:color w:val="000000"/>
                <w:sz w:val="20"/>
                <w:szCs w:val="20"/>
              </w:rPr>
            </w:pPr>
            <w:r w:rsidRPr="00CB59DD">
              <w:rPr>
                <w:rFonts w:ascii="Arial" w:eastAsiaTheme="minorEastAsia" w:hAnsi="Arial" w:cs="Arial"/>
                <w:bCs/>
                <w:color w:val="000000"/>
                <w:sz w:val="20"/>
                <w:szCs w:val="20"/>
              </w:rPr>
              <w:t>Issues Book Talk</w:t>
            </w:r>
          </w:p>
        </w:tc>
      </w:tr>
      <w:tr w:rsidR="00787B02" w:rsidRPr="00C3751C" w:rsidTr="00787B02">
        <w:tc>
          <w:tcPr>
            <w:tcW w:w="33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87B02" w:rsidRPr="00CB59DD" w:rsidRDefault="00787B02" w:rsidP="00787B02">
            <w:pPr>
              <w:numPr>
                <w:ilvl w:val="0"/>
                <w:numId w:val="7"/>
              </w:numPr>
              <w:spacing w:line="0" w:lineRule="atLeast"/>
              <w:textAlignment w:val="baseline"/>
              <w:rPr>
                <w:rFonts w:ascii="Arial" w:eastAsiaTheme="minorEastAsia" w:hAnsi="Arial" w:cs="Arial"/>
                <w:color w:val="000000"/>
                <w:sz w:val="20"/>
                <w:szCs w:val="20"/>
              </w:rPr>
            </w:pPr>
            <w:r w:rsidRPr="00CB59DD">
              <w:rPr>
                <w:rFonts w:ascii="Arial" w:eastAsiaTheme="minorEastAsia" w:hAnsi="Arial" w:cs="Arial"/>
                <w:color w:val="000000"/>
                <w:sz w:val="20"/>
                <w:szCs w:val="20"/>
              </w:rPr>
              <w:t>Monitors, assesses and employs existing and emerging technologies in the field</w:t>
            </w:r>
          </w:p>
        </w:tc>
        <w:tc>
          <w:tcPr>
            <w:tcW w:w="0" w:type="auto"/>
            <w:tcBorders>
              <w:top w:val="single" w:sz="6" w:space="0" w:color="000000"/>
              <w:left w:val="single" w:sz="6" w:space="0" w:color="000000"/>
              <w:bottom w:val="single" w:sz="6" w:space="0" w:color="000000"/>
              <w:right w:val="single" w:sz="6" w:space="0" w:color="000000"/>
            </w:tcBorders>
            <w:hideMark/>
          </w:tcPr>
          <w:p w:rsidR="00787B02" w:rsidRPr="00C3751C" w:rsidRDefault="00787B02" w:rsidP="00787B02">
            <w:pPr>
              <w:spacing w:line="0" w:lineRule="atLeast"/>
              <w:ind w:left="359"/>
              <w:rPr>
                <w:rFonts w:ascii="Times" w:eastAsiaTheme="minorEastAsia" w:hAnsi="Times"/>
                <w:sz w:val="20"/>
                <w:szCs w:val="20"/>
              </w:rPr>
            </w:pPr>
            <w:r w:rsidRPr="00C3751C">
              <w:rPr>
                <w:rFonts w:ascii="Arial" w:eastAsiaTheme="minorEastAsia" w:hAnsi="Arial" w:cs="Arial"/>
                <w:color w:val="000000"/>
                <w:sz w:val="20"/>
                <w:szCs w:val="20"/>
              </w:rPr>
              <w:t>10i</w:t>
            </w:r>
          </w:p>
        </w:tc>
        <w:tc>
          <w:tcPr>
            <w:tcW w:w="0" w:type="auto"/>
            <w:tcBorders>
              <w:top w:val="single" w:sz="6" w:space="0" w:color="000000"/>
              <w:left w:val="single" w:sz="6" w:space="0" w:color="000000"/>
              <w:bottom w:val="single" w:sz="6" w:space="0" w:color="000000"/>
              <w:right w:val="single" w:sz="6" w:space="0" w:color="000000"/>
            </w:tcBorders>
            <w:hideMark/>
          </w:tcPr>
          <w:p w:rsidR="00787B02" w:rsidRPr="00C3751C" w:rsidRDefault="00787B02" w:rsidP="00787B02">
            <w:pPr>
              <w:spacing w:line="0" w:lineRule="atLeast"/>
              <w:ind w:left="345"/>
              <w:rPr>
                <w:rFonts w:ascii="Times" w:eastAsiaTheme="minorEastAsia" w:hAnsi="Times"/>
                <w:sz w:val="20"/>
                <w:szCs w:val="20"/>
              </w:rPr>
            </w:pPr>
            <w:r w:rsidRPr="00C3751C">
              <w:rPr>
                <w:rFonts w:ascii="Arial" w:eastAsiaTheme="minorEastAsia" w:hAnsi="Arial" w:cs="Arial"/>
                <w:color w:val="000000"/>
                <w:sz w:val="20"/>
                <w:szCs w:val="20"/>
              </w:rPr>
              <w:t>2.1, 2.3</w:t>
            </w:r>
          </w:p>
        </w:tc>
        <w:tc>
          <w:tcPr>
            <w:tcW w:w="1448" w:type="dxa"/>
            <w:tcBorders>
              <w:top w:val="single" w:sz="6" w:space="0" w:color="000000"/>
              <w:left w:val="single" w:sz="6" w:space="0" w:color="000000"/>
              <w:bottom w:val="single" w:sz="6" w:space="0" w:color="000000"/>
              <w:right w:val="single" w:sz="6" w:space="0" w:color="000000"/>
            </w:tcBorders>
            <w:hideMark/>
          </w:tcPr>
          <w:p w:rsidR="00787B02" w:rsidRPr="00C3751C" w:rsidRDefault="00787B02" w:rsidP="00787B02">
            <w:pPr>
              <w:spacing w:line="0" w:lineRule="atLeast"/>
              <w:ind w:left="360" w:hanging="360"/>
              <w:rPr>
                <w:rFonts w:ascii="Times" w:eastAsiaTheme="minorEastAsia" w:hAnsi="Times"/>
                <w:sz w:val="20"/>
                <w:szCs w:val="20"/>
              </w:rPr>
            </w:pPr>
            <w:r w:rsidRPr="00C3751C">
              <w:rPr>
                <w:rFonts w:ascii="Arial" w:eastAsiaTheme="minorEastAsia" w:hAnsi="Arial" w:cs="Arial"/>
                <w:color w:val="000000"/>
                <w:sz w:val="20"/>
                <w:szCs w:val="20"/>
              </w:rPr>
              <w:t>Activities or selection of digital, audio, or visual materials</w:t>
            </w:r>
          </w:p>
        </w:tc>
        <w:tc>
          <w:tcPr>
            <w:tcW w:w="1448" w:type="dxa"/>
            <w:tcBorders>
              <w:top w:val="single" w:sz="6" w:space="0" w:color="000000"/>
              <w:left w:val="single" w:sz="6" w:space="0" w:color="000000"/>
              <w:bottom w:val="single" w:sz="6" w:space="0" w:color="000000"/>
              <w:right w:val="single" w:sz="6" w:space="0" w:color="000000"/>
            </w:tcBorders>
          </w:tcPr>
          <w:p w:rsidR="00787B02" w:rsidRDefault="00CB59DD" w:rsidP="00CB59DD">
            <w:pPr>
              <w:spacing w:line="0" w:lineRule="atLeast"/>
              <w:textAlignment w:val="baseline"/>
              <w:rPr>
                <w:rFonts w:ascii="Arial" w:eastAsiaTheme="minorEastAsia" w:hAnsi="Arial" w:cs="Arial"/>
                <w:color w:val="000000"/>
                <w:sz w:val="20"/>
                <w:szCs w:val="20"/>
              </w:rPr>
            </w:pPr>
            <w:r>
              <w:rPr>
                <w:rFonts w:ascii="Arial" w:eastAsiaTheme="minorEastAsia" w:hAnsi="Arial" w:cs="Arial"/>
                <w:color w:val="000000"/>
                <w:sz w:val="20"/>
                <w:szCs w:val="20"/>
              </w:rPr>
              <w:t xml:space="preserve">Book Talks </w:t>
            </w:r>
          </w:p>
          <w:p w:rsidR="00CB59DD" w:rsidRDefault="00CB59DD" w:rsidP="00CB59DD">
            <w:pPr>
              <w:spacing w:line="0" w:lineRule="atLeast"/>
              <w:textAlignment w:val="baseline"/>
              <w:rPr>
                <w:rFonts w:ascii="Arial" w:eastAsiaTheme="minorEastAsia" w:hAnsi="Arial" w:cs="Arial"/>
                <w:color w:val="000000"/>
                <w:sz w:val="20"/>
                <w:szCs w:val="20"/>
              </w:rPr>
            </w:pPr>
          </w:p>
          <w:p w:rsidR="00CB59DD" w:rsidRPr="00C3751C" w:rsidRDefault="00CB59DD" w:rsidP="00CB59DD">
            <w:pPr>
              <w:spacing w:line="0" w:lineRule="atLeast"/>
              <w:textAlignment w:val="baseline"/>
              <w:rPr>
                <w:rFonts w:ascii="Arial" w:eastAsiaTheme="minorEastAsia" w:hAnsi="Arial" w:cs="Arial"/>
                <w:color w:val="000000"/>
                <w:sz w:val="20"/>
                <w:szCs w:val="20"/>
              </w:rPr>
            </w:pPr>
            <w:r>
              <w:rPr>
                <w:rFonts w:ascii="Arial" w:eastAsiaTheme="minorEastAsia" w:hAnsi="Arial" w:cs="Arial"/>
                <w:color w:val="000000"/>
                <w:sz w:val="20"/>
                <w:szCs w:val="20"/>
              </w:rPr>
              <w:t>Library Project</w:t>
            </w:r>
          </w:p>
        </w:tc>
      </w:tr>
      <w:tr w:rsidR="00787B02" w:rsidRPr="00C3751C" w:rsidTr="00787B02">
        <w:tc>
          <w:tcPr>
            <w:tcW w:w="3372" w:type="dxa"/>
            <w:tcBorders>
              <w:top w:val="single" w:sz="6" w:space="0" w:color="000000"/>
              <w:left w:val="single" w:sz="2" w:space="0" w:color="000000"/>
              <w:bottom w:val="single" w:sz="2" w:space="0" w:color="000000"/>
              <w:right w:val="single" w:sz="6" w:space="0" w:color="000000"/>
            </w:tcBorders>
            <w:hideMark/>
          </w:tcPr>
          <w:p w:rsidR="00787B02" w:rsidRPr="00CB59DD" w:rsidRDefault="00787B02" w:rsidP="00787B02">
            <w:pPr>
              <w:numPr>
                <w:ilvl w:val="0"/>
                <w:numId w:val="8"/>
              </w:numPr>
              <w:spacing w:line="0" w:lineRule="atLeast"/>
              <w:textAlignment w:val="baseline"/>
              <w:rPr>
                <w:rFonts w:ascii="Arial" w:eastAsiaTheme="minorEastAsia" w:hAnsi="Arial" w:cs="Arial"/>
                <w:color w:val="000000"/>
                <w:sz w:val="20"/>
                <w:szCs w:val="20"/>
              </w:rPr>
            </w:pPr>
            <w:r w:rsidRPr="00CB59DD">
              <w:rPr>
                <w:rFonts w:ascii="Arial" w:eastAsiaTheme="minorEastAsia" w:hAnsi="Arial" w:cs="Arial"/>
                <w:color w:val="000000"/>
                <w:sz w:val="20"/>
                <w:szCs w:val="20"/>
              </w:rPr>
              <w:t>Demonstrate the ability to keep current with the field</w:t>
            </w:r>
          </w:p>
        </w:tc>
        <w:tc>
          <w:tcPr>
            <w:tcW w:w="0" w:type="auto"/>
            <w:tcBorders>
              <w:top w:val="single" w:sz="6" w:space="0" w:color="000000"/>
              <w:left w:val="single" w:sz="6" w:space="0" w:color="000000"/>
              <w:bottom w:val="single" w:sz="6" w:space="0" w:color="000000"/>
              <w:right w:val="single" w:sz="6" w:space="0" w:color="000000"/>
            </w:tcBorders>
            <w:hideMark/>
          </w:tcPr>
          <w:p w:rsidR="00787B02" w:rsidRPr="00C3751C" w:rsidRDefault="00787B02" w:rsidP="00787B02">
            <w:pPr>
              <w:rPr>
                <w:rFonts w:ascii="Times" w:hAnsi="Times"/>
                <w:sz w:val="1"/>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787B02" w:rsidRPr="00C3751C" w:rsidRDefault="00787B02" w:rsidP="00787B02">
            <w:pPr>
              <w:rPr>
                <w:rFonts w:ascii="Times" w:hAnsi="Times"/>
                <w:sz w:val="1"/>
                <w:szCs w:val="20"/>
              </w:rPr>
            </w:pPr>
          </w:p>
        </w:tc>
        <w:tc>
          <w:tcPr>
            <w:tcW w:w="1448" w:type="dxa"/>
            <w:tcBorders>
              <w:top w:val="single" w:sz="6" w:space="0" w:color="000000"/>
              <w:left w:val="single" w:sz="6" w:space="0" w:color="000000"/>
              <w:bottom w:val="single" w:sz="6" w:space="0" w:color="000000"/>
              <w:right w:val="single" w:sz="6" w:space="0" w:color="000000"/>
            </w:tcBorders>
            <w:hideMark/>
          </w:tcPr>
          <w:p w:rsidR="00787B02" w:rsidRPr="00C3751C" w:rsidRDefault="00787B02" w:rsidP="00787B02">
            <w:pPr>
              <w:spacing w:line="0" w:lineRule="atLeast"/>
              <w:ind w:left="360" w:hanging="360"/>
              <w:rPr>
                <w:rFonts w:ascii="Times" w:eastAsiaTheme="minorEastAsia" w:hAnsi="Times"/>
                <w:sz w:val="20"/>
                <w:szCs w:val="20"/>
              </w:rPr>
            </w:pPr>
            <w:r w:rsidRPr="00C3751C">
              <w:rPr>
                <w:rFonts w:ascii="Arial" w:eastAsiaTheme="minorEastAsia" w:hAnsi="Arial" w:cs="Arial"/>
                <w:color w:val="000000"/>
                <w:sz w:val="20"/>
                <w:szCs w:val="20"/>
              </w:rPr>
              <w:t>Identification of resources, people, and organizations to keep current on the topics (PLN)</w:t>
            </w:r>
          </w:p>
        </w:tc>
        <w:tc>
          <w:tcPr>
            <w:tcW w:w="1448" w:type="dxa"/>
            <w:tcBorders>
              <w:top w:val="single" w:sz="6" w:space="0" w:color="000000"/>
              <w:left w:val="single" w:sz="6" w:space="0" w:color="000000"/>
              <w:bottom w:val="single" w:sz="6" w:space="0" w:color="000000"/>
              <w:right w:val="single" w:sz="6" w:space="0" w:color="000000"/>
            </w:tcBorders>
          </w:tcPr>
          <w:p w:rsidR="00787B02" w:rsidRDefault="00CB59DD" w:rsidP="00CB59DD">
            <w:pPr>
              <w:spacing w:line="0" w:lineRule="atLeast"/>
              <w:textAlignment w:val="baseline"/>
              <w:rPr>
                <w:rFonts w:ascii="Arial" w:eastAsiaTheme="minorEastAsia" w:hAnsi="Arial" w:cs="Arial"/>
                <w:color w:val="000000"/>
                <w:sz w:val="20"/>
                <w:szCs w:val="20"/>
              </w:rPr>
            </w:pPr>
            <w:r>
              <w:rPr>
                <w:rFonts w:ascii="Arial" w:eastAsiaTheme="minorEastAsia" w:hAnsi="Arial" w:cs="Arial"/>
                <w:color w:val="000000"/>
                <w:sz w:val="20"/>
                <w:szCs w:val="20"/>
              </w:rPr>
              <w:t>Library Project</w:t>
            </w:r>
          </w:p>
          <w:p w:rsidR="00CB59DD" w:rsidRDefault="00CB59DD" w:rsidP="00CB59DD">
            <w:pPr>
              <w:spacing w:line="0" w:lineRule="atLeast"/>
              <w:textAlignment w:val="baseline"/>
              <w:rPr>
                <w:rFonts w:ascii="Arial" w:eastAsiaTheme="minorEastAsia" w:hAnsi="Arial" w:cs="Arial"/>
                <w:color w:val="000000"/>
                <w:sz w:val="20"/>
                <w:szCs w:val="20"/>
              </w:rPr>
            </w:pPr>
          </w:p>
          <w:p w:rsidR="00CB59DD" w:rsidRPr="00C3751C" w:rsidRDefault="00CB59DD" w:rsidP="00CB59DD">
            <w:pPr>
              <w:spacing w:line="0" w:lineRule="atLeast"/>
              <w:textAlignment w:val="baseline"/>
              <w:rPr>
                <w:rFonts w:ascii="Arial" w:eastAsiaTheme="minorEastAsia" w:hAnsi="Arial" w:cs="Arial"/>
                <w:color w:val="000000"/>
                <w:sz w:val="20"/>
                <w:szCs w:val="20"/>
              </w:rPr>
            </w:pPr>
            <w:r>
              <w:rPr>
                <w:rFonts w:ascii="Arial" w:eastAsiaTheme="minorEastAsia" w:hAnsi="Arial" w:cs="Arial"/>
                <w:color w:val="000000"/>
                <w:sz w:val="20"/>
                <w:szCs w:val="20"/>
              </w:rPr>
              <w:t xml:space="preserve">Book talks </w:t>
            </w:r>
          </w:p>
        </w:tc>
      </w:tr>
    </w:tbl>
    <w:p w:rsidR="00787B02" w:rsidRDefault="00787B02" w:rsidP="00787B02"/>
    <w:sectPr w:rsidR="00787B02" w:rsidSect="002645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77832"/>
    <w:multiLevelType w:val="multilevel"/>
    <w:tmpl w:val="CCEE62A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285FEF"/>
    <w:multiLevelType w:val="multilevel"/>
    <w:tmpl w:val="600C13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AC4223"/>
    <w:multiLevelType w:val="multilevel"/>
    <w:tmpl w:val="EB1C46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FD3800"/>
    <w:multiLevelType w:val="multilevel"/>
    <w:tmpl w:val="459E49E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433806"/>
    <w:multiLevelType w:val="multilevel"/>
    <w:tmpl w:val="F5EAC4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9470915"/>
    <w:multiLevelType w:val="multilevel"/>
    <w:tmpl w:val="4E8E25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DDE2986"/>
    <w:multiLevelType w:val="multilevel"/>
    <w:tmpl w:val="4E6ACA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BEA1AFA"/>
    <w:multiLevelType w:val="multilevel"/>
    <w:tmpl w:val="3224F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lvlOverride w:ilvl="0">
      <w:lvl w:ilvl="0">
        <w:numFmt w:val="decimal"/>
        <w:lvlText w:val="%1."/>
        <w:lvlJc w:val="left"/>
      </w:lvl>
    </w:lvlOverride>
  </w:num>
  <w:num w:numId="3">
    <w:abstractNumId w:val="4"/>
    <w:lvlOverride w:ilvl="0">
      <w:lvl w:ilvl="0">
        <w:numFmt w:val="decimal"/>
        <w:lvlText w:val="%1."/>
        <w:lvlJc w:val="left"/>
      </w:lvl>
    </w:lvlOverride>
  </w:num>
  <w:num w:numId="4">
    <w:abstractNumId w:val="1"/>
    <w:lvlOverride w:ilvl="0">
      <w:lvl w:ilvl="0">
        <w:numFmt w:val="decimal"/>
        <w:lvlText w:val="%1."/>
        <w:lvlJc w:val="left"/>
      </w:lvl>
    </w:lvlOverride>
  </w:num>
  <w:num w:numId="5">
    <w:abstractNumId w:val="6"/>
    <w:lvlOverride w:ilvl="0">
      <w:lvl w:ilvl="0">
        <w:numFmt w:val="decimal"/>
        <w:lvlText w:val="%1."/>
        <w:lvlJc w:val="left"/>
      </w:lvl>
    </w:lvlOverride>
  </w:num>
  <w:num w:numId="6">
    <w:abstractNumId w:val="5"/>
    <w:lvlOverride w:ilvl="0">
      <w:lvl w:ilvl="0">
        <w:numFmt w:val="decimal"/>
        <w:lvlText w:val="%1."/>
        <w:lvlJc w:val="left"/>
      </w:lvl>
    </w:lvlOverride>
  </w:num>
  <w:num w:numId="7">
    <w:abstractNumId w:val="3"/>
    <w:lvlOverride w:ilvl="0">
      <w:lvl w:ilvl="0">
        <w:numFmt w:val="decimal"/>
        <w:lvlText w:val="%1."/>
        <w:lvlJc w:val="left"/>
      </w:lvl>
    </w:lvlOverride>
  </w:num>
  <w:num w:numId="8">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B02"/>
    <w:rsid w:val="002645B4"/>
    <w:rsid w:val="00787B02"/>
    <w:rsid w:val="00AD2B6B"/>
    <w:rsid w:val="00CB5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46BF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B02"/>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B02"/>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446</Words>
  <Characters>2547</Characters>
  <Application>Microsoft Macintosh Word</Application>
  <DocSecurity>0</DocSecurity>
  <Lines>21</Lines>
  <Paragraphs>5</Paragraphs>
  <ScaleCrop>false</ScaleCrop>
  <Company>UW Oshkosh</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 Oshkosh</dc:creator>
  <cp:keywords/>
  <dc:description/>
  <cp:lastModifiedBy>UW Oshkosh</cp:lastModifiedBy>
  <cp:revision>1</cp:revision>
  <dcterms:created xsi:type="dcterms:W3CDTF">2016-02-08T16:10:00Z</dcterms:created>
  <dcterms:modified xsi:type="dcterms:W3CDTF">2016-02-08T16:38:00Z</dcterms:modified>
</cp:coreProperties>
</file>